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en-US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>Συστήματα Διαχείρισης Περιεχομένου</w:t>
      </w:r>
      <w:r>
        <w:rPr>
          <w:rFonts w:ascii="Arial" w:hAnsi="Arial" w:cs="Arial"/>
          <w:color w:val="222222"/>
          <w:sz w:val="23"/>
          <w:szCs w:val="23"/>
        </w:rPr>
        <w:t> </w:t>
      </w:r>
    </w:p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  <w:lang w:val="en-US"/>
        </w:rPr>
      </w:pPr>
    </w:p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>Τα </w:t>
      </w:r>
      <w:r>
        <w:rPr>
          <w:rFonts w:ascii="Arial" w:hAnsi="Arial" w:cs="Arial"/>
          <w:b/>
          <w:bCs/>
          <w:color w:val="222222"/>
          <w:sz w:val="23"/>
          <w:szCs w:val="23"/>
        </w:rPr>
        <w:t>Συστήματα Διαχείρισης Περιεχομένου</w:t>
      </w:r>
      <w:r>
        <w:rPr>
          <w:rFonts w:ascii="Arial" w:hAnsi="Arial" w:cs="Arial"/>
          <w:color w:val="222222"/>
          <w:sz w:val="23"/>
          <w:szCs w:val="23"/>
        </w:rPr>
        <w:t> (</w:t>
      </w:r>
      <w:r>
        <w:rPr>
          <w:rFonts w:ascii="Arial" w:hAnsi="Arial" w:cs="Arial"/>
          <w:b/>
          <w:bCs/>
          <w:color w:val="222222"/>
          <w:sz w:val="23"/>
          <w:szCs w:val="23"/>
        </w:rPr>
        <w:t>ΣΔΠ</w:t>
      </w:r>
      <w:r>
        <w:rPr>
          <w:rFonts w:ascii="Arial" w:hAnsi="Arial" w:cs="Arial"/>
          <w:color w:val="222222"/>
          <w:sz w:val="23"/>
          <w:szCs w:val="23"/>
        </w:rPr>
        <w:t>, 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Content</w:t>
      </w:r>
      <w:proofErr w:type="spellEnd"/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Management</w:t>
      </w:r>
      <w:proofErr w:type="spellEnd"/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222222"/>
          <w:sz w:val="23"/>
          <w:szCs w:val="23"/>
        </w:rPr>
        <w:t>Systems</w:t>
      </w:r>
      <w:proofErr w:type="spellEnd"/>
      <w:r>
        <w:rPr>
          <w:rFonts w:ascii="Arial" w:hAnsi="Arial" w:cs="Arial"/>
          <w:color w:val="222222"/>
          <w:sz w:val="23"/>
          <w:szCs w:val="23"/>
        </w:rPr>
        <w:t>, </w:t>
      </w:r>
      <w:r>
        <w:rPr>
          <w:rFonts w:ascii="Arial" w:hAnsi="Arial" w:cs="Arial"/>
          <w:b/>
          <w:bCs/>
          <w:color w:val="222222"/>
          <w:sz w:val="23"/>
          <w:szCs w:val="23"/>
        </w:rPr>
        <w:t>CMS</w:t>
      </w:r>
      <w:r>
        <w:rPr>
          <w:rFonts w:ascii="Arial" w:hAnsi="Arial" w:cs="Arial"/>
          <w:color w:val="222222"/>
          <w:sz w:val="23"/>
          <w:szCs w:val="23"/>
        </w:rPr>
        <w:t xml:space="preserve">) είναι διαδικτυακές εφαρμογές που επιτρέπουν την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online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τροποποίηση του περιεχομένου ενός δικτυακού τόπου.</w:t>
      </w:r>
    </w:p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Οι διαχειριστές μέσω του διαδικτύου ενημερώνουν το περιεχόμενο στο ΣΔΠ, το οποίο είναι εγκατεστημένο σ' ένα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διακομιστή</w:t>
      </w:r>
      <w:proofErr w:type="spellEnd"/>
      <w:r>
        <w:rPr>
          <w:rFonts w:ascii="Arial" w:hAnsi="Arial" w:cs="Arial"/>
          <w:color w:val="222222"/>
          <w:sz w:val="23"/>
          <w:szCs w:val="23"/>
        </w:rPr>
        <w:t>. Οι αλλαγές αυτές γίνονται αυτόματα διαθέσιμες πάλι μέσω του διαδικτύου, σε όλους τους επισκέπτες και χρήστες του δικτυακού τόπου.</w:t>
      </w:r>
    </w:p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Η διαχείριση περιεχομένου ιστοσελίδων (WCM) είναι ένα σύστημα CMS σχεδιασμένο για να απλοποιήσει τη δημοσίευση του δικτυακού περιεχομένου των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web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sites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και των κινητών συσκευών, μεταξύ άλλων, επιτρέπει στους δημιουργούς περιεχομένου να υποβάλουν περιεχόμενο χωρίς να απαιτεί τεχνική γνώση HTML ή μεταφόρτωση των αρχείων.</w:t>
      </w:r>
    </w:p>
    <w:p w:rsidR="00507849" w:rsidRDefault="00507849" w:rsidP="00507849">
      <w:pPr>
        <w:pStyle w:val="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3"/>
          <w:szCs w:val="23"/>
        </w:rPr>
      </w:pPr>
      <w:r>
        <w:rPr>
          <w:rFonts w:ascii="Arial" w:hAnsi="Arial" w:cs="Arial"/>
          <w:color w:val="222222"/>
          <w:sz w:val="23"/>
          <w:szCs w:val="23"/>
        </w:rPr>
        <w:t xml:space="preserve">Πολλά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web</w:t>
      </w:r>
      <w:proofErr w:type="spellEnd"/>
      <w:r>
        <w:rPr>
          <w:rFonts w:ascii="Arial" w:hAnsi="Arial" w:cs="Arial"/>
          <w:color w:val="222222"/>
          <w:sz w:val="23"/>
          <w:szCs w:val="23"/>
        </w:rPr>
        <w:t>-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based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συστήματα διαχείρισης περιεχομένου υφίστανται τόσο Ανοιχτού Κώδικα όσο και με εμπορικά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κατωχυρωμένα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πνευματικά δικαιώματα. Ωστόσο, αυτός είναι ένας τομέας στον οποίο το OSS (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Open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Source</w:t>
      </w:r>
      <w:proofErr w:type="spellEnd"/>
      <w:r>
        <w:rPr>
          <w:rFonts w:ascii="Arial" w:hAnsi="Arial" w:cs="Arial"/>
          <w:color w:val="222222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22222"/>
          <w:sz w:val="23"/>
          <w:szCs w:val="23"/>
        </w:rPr>
        <w:t>Software</w:t>
      </w:r>
      <w:proofErr w:type="spellEnd"/>
      <w:r>
        <w:rPr>
          <w:rFonts w:ascii="Arial" w:hAnsi="Arial" w:cs="Arial"/>
          <w:color w:val="222222"/>
          <w:sz w:val="23"/>
          <w:szCs w:val="23"/>
        </w:rPr>
        <w:t>) έχει αποκτήσει δεσπόζουσα θέση έναντι των ιδιοκτησιακής μορφής ομολόγων του.</w:t>
      </w:r>
    </w:p>
    <w:p w:rsidR="00000000" w:rsidRPr="00507849" w:rsidRDefault="00507849"/>
    <w:p w:rsidR="00507849" w:rsidRPr="00507849" w:rsidRDefault="00507849"/>
    <w:p w:rsidR="00507849" w:rsidRPr="00507849" w:rsidRDefault="00507849"/>
    <w:p w:rsidR="00507849" w:rsidRDefault="00507849">
      <w:r>
        <w:t>Πηγή</w:t>
      </w:r>
    </w:p>
    <w:p w:rsidR="00507849" w:rsidRPr="00507849" w:rsidRDefault="00507849">
      <w:hyperlink r:id="rId4" w:history="1">
        <w:r>
          <w:rPr>
            <w:rStyle w:val="-"/>
          </w:rPr>
          <w:t>https://el.wikipedia.org/</w:t>
        </w:r>
      </w:hyperlink>
      <w:r w:rsidRPr="00507849">
        <w:t xml:space="preserve"> </w:t>
      </w:r>
    </w:p>
    <w:sectPr w:rsidR="00507849" w:rsidRPr="005078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>
    <w:useFELayout/>
  </w:compat>
  <w:rsids>
    <w:rsidRoot w:val="00507849"/>
    <w:rsid w:val="0050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50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semiHidden/>
    <w:unhideWhenUsed/>
    <w:rsid w:val="005078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.wikipedia.org/wiki/%CE%A3%CF%8D%CF%83%CF%84%CE%B7%CE%BC%CE%B1_%CE%94%CE%B9%CE%B1%CF%87%CE%B5%CE%AF%CF%81%CE%B9%CF%83%CE%B7%CF%82_%CE%A0%CE%B5%CF%81%CE%B9%CE%B5%CF%87%CE%BF%CE%BC%CE%AD%CE%BD%CE%BF%CF%85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geo_hp</dc:creator>
  <cp:keywords/>
  <dc:description/>
  <cp:lastModifiedBy>geo_hp</cp:lastModifiedBy>
  <cp:revision>2</cp:revision>
  <dcterms:created xsi:type="dcterms:W3CDTF">2019-05-05T05:31:00Z</dcterms:created>
  <dcterms:modified xsi:type="dcterms:W3CDTF">2019-05-05T05:33:00Z</dcterms:modified>
</cp:coreProperties>
</file>