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DD" w:rsidRPr="005206EC" w:rsidRDefault="008D70DD" w:rsidP="005206EC">
      <w:pPr>
        <w:spacing w:after="100" w:afterAutospacing="1" w:line="360" w:lineRule="auto"/>
        <w:jc w:val="center"/>
        <w:rPr>
          <w:rFonts w:ascii="Arial" w:hAnsi="Arial" w:cs="Arial"/>
          <w:b/>
          <w:sz w:val="24"/>
          <w:szCs w:val="24"/>
          <w:u w:val="single"/>
        </w:rPr>
      </w:pPr>
      <w:r w:rsidRPr="005206EC">
        <w:rPr>
          <w:rFonts w:ascii="Arial" w:hAnsi="Arial" w:cs="Arial"/>
          <w:b/>
          <w:sz w:val="24"/>
          <w:szCs w:val="24"/>
          <w:u w:val="single"/>
        </w:rPr>
        <w:t>ΔΙΚΑΙΟ ΑΞΙΟΓΡΑΦΩΝ</w:t>
      </w:r>
    </w:p>
    <w:p w:rsidR="008D70DD" w:rsidRPr="005206EC" w:rsidRDefault="008D70DD" w:rsidP="005206EC">
      <w:pPr>
        <w:spacing w:after="100" w:afterAutospacing="1" w:line="360" w:lineRule="auto"/>
        <w:jc w:val="both"/>
        <w:rPr>
          <w:rFonts w:ascii="Arial" w:hAnsi="Arial" w:cs="Arial"/>
          <w:b/>
          <w:sz w:val="24"/>
          <w:szCs w:val="24"/>
        </w:rPr>
      </w:pPr>
      <w:r w:rsidRPr="005206EC">
        <w:rPr>
          <w:rFonts w:ascii="Arial" w:hAnsi="Arial" w:cs="Arial"/>
          <w:b/>
          <w:sz w:val="24"/>
          <w:szCs w:val="24"/>
          <w:u w:val="single"/>
        </w:rPr>
        <w:t>Έννοια αξιόγραφου</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4E734F" w:rsidRPr="005206EC">
        <w:rPr>
          <w:rFonts w:ascii="Arial" w:hAnsi="Arial" w:cs="Arial"/>
          <w:sz w:val="24"/>
          <w:szCs w:val="24"/>
        </w:rPr>
        <w:t xml:space="preserve"> Έ</w:t>
      </w:r>
      <w:r w:rsidRPr="005206EC">
        <w:rPr>
          <w:rFonts w:ascii="Arial" w:hAnsi="Arial" w:cs="Arial"/>
          <w:sz w:val="24"/>
          <w:szCs w:val="24"/>
        </w:rPr>
        <w:t>γγραφο που περικλείει ένα δικαίωμα</w:t>
      </w:r>
      <w:r w:rsidR="00112C4A" w:rsidRPr="005206EC">
        <w:rPr>
          <w:rFonts w:ascii="Arial" w:hAnsi="Arial" w:cs="Arial"/>
          <w:sz w:val="24"/>
          <w:szCs w:val="24"/>
        </w:rPr>
        <w:t xml:space="preserve">. Ουσιαστικά </w:t>
      </w:r>
      <w:r w:rsidRPr="005206EC">
        <w:rPr>
          <w:rFonts w:ascii="Arial" w:hAnsi="Arial" w:cs="Arial"/>
          <w:sz w:val="24"/>
          <w:szCs w:val="24"/>
        </w:rPr>
        <w:t>στοιχεία είναι η διευκόλυνση της κυκλοφορίας των οικονομικών αγαθών δια μέσου αυτών και η πιστωτική τους δύναμη</w:t>
      </w:r>
      <w:r w:rsidR="00112C4A" w:rsidRPr="005206EC">
        <w:rPr>
          <w:rFonts w:ascii="Arial" w:hAnsi="Arial" w:cs="Arial"/>
          <w:sz w:val="24"/>
          <w:szCs w:val="24"/>
        </w:rPr>
        <w:t xml:space="preserve">. Νομικά </w:t>
      </w:r>
      <w:r w:rsidRPr="005206EC">
        <w:rPr>
          <w:rFonts w:ascii="Arial" w:hAnsi="Arial" w:cs="Arial"/>
          <w:sz w:val="24"/>
          <w:szCs w:val="24"/>
        </w:rPr>
        <w:t>στοιχεία</w:t>
      </w:r>
      <w:r w:rsidR="00112C4A" w:rsidRPr="005206EC">
        <w:rPr>
          <w:rFonts w:ascii="Arial" w:hAnsi="Arial" w:cs="Arial"/>
          <w:sz w:val="24"/>
          <w:szCs w:val="24"/>
        </w:rPr>
        <w:t xml:space="preserve"> των αξιογράφων </w:t>
      </w:r>
      <w:r w:rsidRPr="005206EC">
        <w:rPr>
          <w:rFonts w:ascii="Arial" w:hAnsi="Arial" w:cs="Arial"/>
          <w:sz w:val="24"/>
          <w:szCs w:val="24"/>
        </w:rPr>
        <w:t>είναι ο στενός νομικός δεσμός που συνδέει το χαρτί με την απαίτηση ή το δικαίωμα που ενσωματώνεται σε αυτό, με την έννοια ότι για να ασκηθεί αυτό το δικαίωμα απαιτείται να υπάρχει εμπράγματο δικαίωμα πάνω στο χαρτί, δηλαδή κυριότητα ή απλή κατοχή</w:t>
      </w:r>
      <w:r w:rsidR="00112C4A" w:rsidRPr="005206EC">
        <w:rPr>
          <w:rFonts w:ascii="Arial" w:hAnsi="Arial" w:cs="Arial"/>
          <w:sz w:val="24"/>
          <w:szCs w:val="24"/>
        </w:rPr>
        <w:t>. Κ</w:t>
      </w:r>
      <w:r w:rsidRPr="005206EC">
        <w:rPr>
          <w:rFonts w:ascii="Arial" w:hAnsi="Arial" w:cs="Arial"/>
          <w:sz w:val="24"/>
          <w:szCs w:val="24"/>
        </w:rPr>
        <w:t>ατά συνέπεια εάν ο κομιστής το χάσει, μπορεί να ασκήσει το δικαίωμα του μόνο μ</w:t>
      </w:r>
      <w:r w:rsidR="00112C4A" w:rsidRPr="005206EC">
        <w:rPr>
          <w:rFonts w:ascii="Arial" w:hAnsi="Arial" w:cs="Arial"/>
          <w:sz w:val="24"/>
          <w:szCs w:val="24"/>
        </w:rPr>
        <w:t>ε</w:t>
      </w:r>
      <w:r w:rsidRPr="005206EC">
        <w:rPr>
          <w:rFonts w:ascii="Arial" w:hAnsi="Arial" w:cs="Arial"/>
          <w:sz w:val="24"/>
          <w:szCs w:val="24"/>
        </w:rPr>
        <w:t xml:space="preserve"> δικαστική απόφαση (απώλεια τίτλων- ειδική διαδικασία)</w:t>
      </w:r>
      <w:r w:rsidR="00112C4A" w:rsidRPr="005206EC">
        <w:rPr>
          <w:rFonts w:ascii="Arial" w:hAnsi="Arial" w:cs="Arial"/>
          <w:sz w:val="24"/>
          <w:szCs w:val="24"/>
        </w:rPr>
        <w:t xml:space="preserve">. Το </w:t>
      </w:r>
      <w:r w:rsidRPr="005206EC">
        <w:rPr>
          <w:rFonts w:ascii="Arial" w:hAnsi="Arial" w:cs="Arial"/>
          <w:sz w:val="24"/>
          <w:szCs w:val="24"/>
        </w:rPr>
        <w:t>αξιόγραφο αποτελεί πράγμα και επομένως μπορεί να αποτελέσει αντικείμενο εμπράγματων σχέσεων (μεταβίβαση κυριότητας, σύσταση ενεχύρου, επικαρπίας, κ.λ.π)</w:t>
      </w:r>
      <w:r w:rsidR="00112C4A"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 xml:space="preserve">Πλεονεκτήματα </w:t>
      </w:r>
      <w:r w:rsidR="004E734F" w:rsidRPr="005206EC">
        <w:rPr>
          <w:rFonts w:ascii="Arial" w:hAnsi="Arial" w:cs="Arial"/>
          <w:sz w:val="24"/>
          <w:szCs w:val="24"/>
          <w:u w:val="single"/>
        </w:rPr>
        <w:t>της</w:t>
      </w:r>
      <w:r w:rsidR="004837C4" w:rsidRPr="005206EC">
        <w:rPr>
          <w:rFonts w:ascii="Arial" w:hAnsi="Arial" w:cs="Arial"/>
          <w:sz w:val="24"/>
          <w:szCs w:val="24"/>
          <w:u w:val="single"/>
        </w:rPr>
        <w:t xml:space="preserve"> </w:t>
      </w:r>
      <w:r w:rsidRPr="005206EC">
        <w:rPr>
          <w:rFonts w:ascii="Arial" w:hAnsi="Arial" w:cs="Arial"/>
          <w:sz w:val="24"/>
          <w:szCs w:val="24"/>
          <w:u w:val="single"/>
        </w:rPr>
        <w:t>μετα</w:t>
      </w:r>
      <w:r w:rsidR="004837C4" w:rsidRPr="005206EC">
        <w:rPr>
          <w:rFonts w:ascii="Arial" w:hAnsi="Arial" w:cs="Arial"/>
          <w:sz w:val="24"/>
          <w:szCs w:val="24"/>
          <w:u w:val="single"/>
        </w:rPr>
        <w:t xml:space="preserve">βίβασης </w:t>
      </w:r>
      <w:r w:rsidRPr="005206EC">
        <w:rPr>
          <w:rFonts w:ascii="Arial" w:hAnsi="Arial" w:cs="Arial"/>
          <w:sz w:val="24"/>
          <w:szCs w:val="24"/>
          <w:u w:val="single"/>
        </w:rPr>
        <w:t>των α</w:t>
      </w:r>
      <w:r w:rsidR="004837C4" w:rsidRPr="005206EC">
        <w:rPr>
          <w:rFonts w:ascii="Arial" w:hAnsi="Arial" w:cs="Arial"/>
          <w:sz w:val="24"/>
          <w:szCs w:val="24"/>
          <w:u w:val="single"/>
        </w:rPr>
        <w:t>ξ</w:t>
      </w:r>
      <w:r w:rsidRPr="005206EC">
        <w:rPr>
          <w:rFonts w:ascii="Arial" w:hAnsi="Arial" w:cs="Arial"/>
          <w:sz w:val="24"/>
          <w:szCs w:val="24"/>
          <w:u w:val="single"/>
        </w:rPr>
        <w:t>ιογράφων</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Με τη μεταβίβαση του χαρτιού μεταβιβάζεται και το δικαίωμα</w:t>
      </w:r>
      <w:r w:rsidR="00112C4A"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4E734F" w:rsidRPr="005206EC">
        <w:rPr>
          <w:rFonts w:ascii="Arial" w:hAnsi="Arial" w:cs="Arial"/>
          <w:sz w:val="24"/>
          <w:szCs w:val="24"/>
        </w:rPr>
        <w:t xml:space="preserve"> </w:t>
      </w:r>
      <w:r w:rsidRPr="005206EC">
        <w:rPr>
          <w:rFonts w:ascii="Arial" w:hAnsi="Arial" w:cs="Arial"/>
          <w:sz w:val="24"/>
          <w:szCs w:val="24"/>
        </w:rPr>
        <w:t>Όποιος αποκτά αξιόγραφο από μη κύριο γίνεται κύριος , αρκεί να ήταν καλόπιστος κατά το χρόνο κτήσης</w:t>
      </w:r>
      <w:r w:rsidR="00112C4A" w:rsidRPr="005206EC">
        <w:rPr>
          <w:rFonts w:ascii="Arial" w:hAnsi="Arial" w:cs="Arial"/>
          <w:sz w:val="24"/>
          <w:szCs w:val="24"/>
        </w:rPr>
        <w:t xml:space="preserve"> του αξιογράφου </w:t>
      </w:r>
      <w:r w:rsidRPr="005206EC">
        <w:rPr>
          <w:rFonts w:ascii="Arial" w:hAnsi="Arial" w:cs="Arial"/>
          <w:sz w:val="24"/>
          <w:szCs w:val="24"/>
        </w:rPr>
        <w:t>(ΑΚ 1036)</w:t>
      </w:r>
      <w:r w:rsidR="00112C4A"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Στοιχεία του α</w:t>
      </w:r>
      <w:r w:rsidR="004837C4" w:rsidRPr="005206EC">
        <w:rPr>
          <w:rFonts w:ascii="Arial" w:hAnsi="Arial" w:cs="Arial"/>
          <w:sz w:val="24"/>
          <w:szCs w:val="24"/>
          <w:u w:val="single"/>
        </w:rPr>
        <w:t>ξ</w:t>
      </w:r>
      <w:r w:rsidRPr="005206EC">
        <w:rPr>
          <w:rFonts w:ascii="Arial" w:hAnsi="Arial" w:cs="Arial"/>
          <w:sz w:val="24"/>
          <w:szCs w:val="24"/>
          <w:u w:val="single"/>
        </w:rPr>
        <w:t>ιογράφου</w:t>
      </w:r>
    </w:p>
    <w:p w:rsidR="004837C4"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-Ύπαρξη εγγράφου (οποιοδήποτε χαρτί), το οποίο είναι συστατικό στοιχείο, γι'αυτό έχει σπουδαία σημασία η έκδοση, ο τύπος και το περιεχόμεν</w:t>
      </w:r>
      <w:r w:rsidR="00082382" w:rsidRPr="005206EC">
        <w:rPr>
          <w:rFonts w:ascii="Arial" w:hAnsi="Arial" w:cs="Arial"/>
          <w:sz w:val="24"/>
          <w:szCs w:val="24"/>
        </w:rPr>
        <w:t>ό</w:t>
      </w:r>
      <w:r w:rsidRPr="005206EC">
        <w:rPr>
          <w:rFonts w:ascii="Arial" w:hAnsi="Arial" w:cs="Arial"/>
          <w:sz w:val="24"/>
          <w:szCs w:val="24"/>
        </w:rPr>
        <w:t xml:space="preserve"> του</w:t>
      </w:r>
      <w:r w:rsidR="00112C4A" w:rsidRPr="005206EC">
        <w:rPr>
          <w:rFonts w:ascii="Arial" w:hAnsi="Arial" w:cs="Arial"/>
          <w:sz w:val="24"/>
          <w:szCs w:val="24"/>
        </w:rPr>
        <w:t>.</w:t>
      </w:r>
      <w:r w:rsidRPr="005206EC">
        <w:rPr>
          <w:rFonts w:ascii="Arial" w:hAnsi="Arial" w:cs="Arial"/>
          <w:sz w:val="24"/>
          <w:szCs w:val="24"/>
        </w:rPr>
        <w:t xml:space="preserve"> </w:t>
      </w:r>
    </w:p>
    <w:p w:rsidR="008D70DD" w:rsidRPr="005206EC" w:rsidRDefault="004837C4"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Το έγγραφο ενσωματώνει δικαίωμα ιδιωτικού δικαίου με περιουσιακή αξία</w:t>
      </w:r>
      <w:r w:rsidR="00082382"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Σχέση επί του αξιόγραφου (κυριότητα ή κατοχή)</w:t>
      </w:r>
      <w:r w:rsidR="00112C4A"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Ε</w:t>
      </w:r>
      <w:r w:rsidR="004837C4" w:rsidRPr="005206EC">
        <w:rPr>
          <w:rFonts w:ascii="Arial" w:hAnsi="Arial" w:cs="Arial"/>
          <w:sz w:val="24"/>
          <w:szCs w:val="24"/>
          <w:u w:val="single"/>
        </w:rPr>
        <w:t xml:space="preserve">μπράγματα </w:t>
      </w:r>
      <w:r w:rsidRPr="005206EC">
        <w:rPr>
          <w:rFonts w:ascii="Arial" w:hAnsi="Arial" w:cs="Arial"/>
          <w:sz w:val="24"/>
          <w:szCs w:val="24"/>
          <w:u w:val="single"/>
        </w:rPr>
        <w:t>δικαιώματα επί του αξιόγραφου</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Η κυριότητα των τίτλων στον κομιστή μεταβιβάζεται με συμφωνία και παράδοση</w:t>
      </w:r>
      <w:r w:rsidR="00112C4A" w:rsidRPr="005206EC">
        <w:rPr>
          <w:rFonts w:ascii="Arial" w:hAnsi="Arial" w:cs="Arial"/>
          <w:sz w:val="24"/>
          <w:szCs w:val="24"/>
        </w:rPr>
        <w:t>.</w:t>
      </w:r>
    </w:p>
    <w:p w:rsidR="008D70DD" w:rsidRPr="005206EC" w:rsidRDefault="00B42716" w:rsidP="005206EC">
      <w:pPr>
        <w:spacing w:after="100" w:afterAutospacing="1" w:line="360" w:lineRule="auto"/>
        <w:jc w:val="both"/>
        <w:rPr>
          <w:rFonts w:ascii="Arial" w:hAnsi="Arial" w:cs="Arial"/>
          <w:sz w:val="24"/>
          <w:szCs w:val="24"/>
        </w:rPr>
      </w:pPr>
      <w:r w:rsidRPr="005206EC">
        <w:rPr>
          <w:rFonts w:ascii="Arial" w:hAnsi="Arial" w:cs="Arial"/>
          <w:sz w:val="24"/>
          <w:szCs w:val="24"/>
        </w:rPr>
        <w:lastRenderedPageBreak/>
        <w:t xml:space="preserve">- </w:t>
      </w:r>
      <w:r w:rsidR="008D70DD" w:rsidRPr="005206EC">
        <w:rPr>
          <w:rFonts w:ascii="Arial" w:hAnsi="Arial" w:cs="Arial"/>
          <w:sz w:val="24"/>
          <w:szCs w:val="24"/>
        </w:rPr>
        <w:t>Η κυριότητα των τίτλων «εις διαταγή» μεταβιβάζεται με οπισθογράφηση και παράδοση</w:t>
      </w:r>
      <w:r w:rsidR="00082382" w:rsidRPr="005206EC">
        <w:rPr>
          <w:rFonts w:ascii="Arial" w:hAnsi="Arial" w:cs="Arial"/>
          <w:sz w:val="24"/>
          <w:szCs w:val="24"/>
        </w:rPr>
        <w:t>.</w:t>
      </w:r>
    </w:p>
    <w:p w:rsidR="008D70DD" w:rsidRPr="005206EC" w:rsidRDefault="00B42716"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w:t>
      </w:r>
      <w:r w:rsidR="008D70DD" w:rsidRPr="005206EC">
        <w:rPr>
          <w:rFonts w:ascii="Arial" w:hAnsi="Arial" w:cs="Arial"/>
          <w:sz w:val="24"/>
          <w:szCs w:val="24"/>
        </w:rPr>
        <w:t>Η κυριότητα στους ονομαστικούς τίτλους μεταβιβάζεται με εκχώρηση και παράδοση του χαρτιού</w:t>
      </w:r>
      <w:r w:rsidR="00082382" w:rsidRPr="005206EC">
        <w:rPr>
          <w:rFonts w:ascii="Arial" w:hAnsi="Arial" w:cs="Arial"/>
          <w:sz w:val="24"/>
          <w:szCs w:val="24"/>
        </w:rPr>
        <w:t>.</w:t>
      </w:r>
    </w:p>
    <w:p w:rsidR="00082382" w:rsidRPr="005206EC" w:rsidRDefault="008D70DD" w:rsidP="005206EC">
      <w:pPr>
        <w:spacing w:after="100" w:afterAutospacing="1" w:line="360" w:lineRule="auto"/>
        <w:jc w:val="both"/>
        <w:rPr>
          <w:rFonts w:ascii="Arial" w:hAnsi="Arial" w:cs="Arial"/>
          <w:b/>
          <w:sz w:val="24"/>
          <w:szCs w:val="24"/>
          <w:u w:val="single"/>
        </w:rPr>
      </w:pPr>
      <w:r w:rsidRPr="005206EC">
        <w:rPr>
          <w:rFonts w:ascii="Arial" w:hAnsi="Arial" w:cs="Arial"/>
          <w:b/>
          <w:sz w:val="24"/>
          <w:szCs w:val="24"/>
          <w:u w:val="single"/>
        </w:rPr>
        <w:t>ΣΥΝΑΛΛΑΓΜΑΤΙΚΗ</w:t>
      </w:r>
    </w:p>
    <w:p w:rsidR="008D70DD" w:rsidRPr="005206EC" w:rsidRDefault="00082382"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 xml:space="preserve">ΕΝΝΟΙΑ </w:t>
      </w:r>
      <w:r w:rsidR="00B42716" w:rsidRPr="005206EC">
        <w:rPr>
          <w:rFonts w:ascii="Arial" w:hAnsi="Arial" w:cs="Arial"/>
          <w:sz w:val="24"/>
          <w:szCs w:val="24"/>
        </w:rPr>
        <w:t>►</w:t>
      </w:r>
      <w:r w:rsidR="004837C4" w:rsidRPr="005206EC">
        <w:rPr>
          <w:rFonts w:ascii="Arial" w:hAnsi="Arial" w:cs="Arial"/>
          <w:sz w:val="24"/>
          <w:szCs w:val="24"/>
        </w:rPr>
        <w:t xml:space="preserve"> </w:t>
      </w:r>
      <w:r w:rsidR="008D70DD" w:rsidRPr="005206EC">
        <w:rPr>
          <w:rFonts w:ascii="Arial" w:hAnsi="Arial" w:cs="Arial"/>
          <w:sz w:val="24"/>
          <w:szCs w:val="24"/>
        </w:rPr>
        <w:t>έγγραφο δυνάμει του οποίου εκείνος που την εκδίδει διατάσσει αυτόν που την αποδέχεται να πληρώσει ορισμένο χρηματικό ποσό, το οποίο αναφέρεται στο κείμενο της</w:t>
      </w:r>
      <w:r w:rsidR="00B42716" w:rsidRPr="005206EC">
        <w:rPr>
          <w:rFonts w:ascii="Arial" w:hAnsi="Arial" w:cs="Arial"/>
          <w:sz w:val="24"/>
          <w:szCs w:val="24"/>
        </w:rPr>
        <w:t xml:space="preserve"> σε τρίτο</w:t>
      </w:r>
      <w:r w:rsidR="004E734F" w:rsidRPr="005206EC">
        <w:rPr>
          <w:rFonts w:ascii="Arial" w:hAnsi="Arial" w:cs="Arial"/>
          <w:sz w:val="24"/>
          <w:szCs w:val="24"/>
        </w:rPr>
        <w:t xml:space="preserve"> πρόσωπο</w:t>
      </w:r>
      <w:r w:rsidR="008D70DD" w:rsidRPr="005206EC">
        <w:rPr>
          <w:rFonts w:ascii="Arial" w:hAnsi="Arial" w:cs="Arial"/>
          <w:sz w:val="24"/>
          <w:szCs w:val="24"/>
        </w:rPr>
        <w:t>, που αναγράφεται ως δικαιούχος</w:t>
      </w:r>
      <w:r w:rsidR="00B42716" w:rsidRPr="005206EC">
        <w:rPr>
          <w:rFonts w:ascii="Arial" w:hAnsi="Arial" w:cs="Arial"/>
          <w:sz w:val="24"/>
          <w:szCs w:val="24"/>
        </w:rPr>
        <w:t xml:space="preserve"> της συναλλαγματικής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 xml:space="preserve">Πρόσωπα </w:t>
      </w:r>
      <w:r w:rsidR="004E734F" w:rsidRPr="005206EC">
        <w:rPr>
          <w:rFonts w:ascii="Arial" w:hAnsi="Arial" w:cs="Arial"/>
          <w:sz w:val="24"/>
          <w:szCs w:val="24"/>
          <w:u w:val="single"/>
        </w:rPr>
        <w:t>της</w:t>
      </w:r>
      <w:r w:rsidR="00B42716" w:rsidRPr="005206EC">
        <w:rPr>
          <w:rFonts w:ascii="Arial" w:hAnsi="Arial" w:cs="Arial"/>
          <w:sz w:val="24"/>
          <w:szCs w:val="24"/>
          <w:u w:val="single"/>
        </w:rPr>
        <w:t xml:space="preserve"> </w:t>
      </w:r>
      <w:r w:rsidRPr="005206EC">
        <w:rPr>
          <w:rFonts w:ascii="Arial" w:hAnsi="Arial" w:cs="Arial"/>
          <w:sz w:val="24"/>
          <w:szCs w:val="24"/>
          <w:u w:val="single"/>
        </w:rPr>
        <w:t xml:space="preserve">συναλλαγματικής </w:t>
      </w:r>
      <w:r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 εκδότης, εκεί</w:t>
      </w:r>
      <w:r w:rsidR="004E734F" w:rsidRPr="005206EC">
        <w:rPr>
          <w:rFonts w:ascii="Arial" w:hAnsi="Arial" w:cs="Arial"/>
          <w:sz w:val="24"/>
          <w:szCs w:val="24"/>
        </w:rPr>
        <w:t xml:space="preserve">νος που υπογράφει στο χαρτί </w:t>
      </w:r>
      <w:r w:rsidRPr="005206EC">
        <w:rPr>
          <w:rFonts w:ascii="Arial" w:hAnsi="Arial" w:cs="Arial"/>
          <w:sz w:val="24"/>
          <w:szCs w:val="24"/>
        </w:rPr>
        <w:t>και δημιουργείται η συναλλαγματική</w:t>
      </w:r>
      <w:r w:rsidR="00B42716" w:rsidRPr="005206EC">
        <w:rPr>
          <w:rFonts w:ascii="Arial" w:hAnsi="Arial" w:cs="Arial"/>
          <w:sz w:val="24"/>
          <w:szCs w:val="24"/>
        </w:rPr>
        <w:t xml:space="preserve">,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-Ο πληρωτής, </w:t>
      </w:r>
      <w:r w:rsidR="00082382" w:rsidRPr="005206EC">
        <w:rPr>
          <w:rFonts w:ascii="Arial" w:hAnsi="Arial" w:cs="Arial"/>
          <w:sz w:val="24"/>
          <w:szCs w:val="24"/>
        </w:rPr>
        <w:t xml:space="preserve">ο οποίος </w:t>
      </w:r>
      <w:r w:rsidRPr="005206EC">
        <w:rPr>
          <w:rFonts w:ascii="Arial" w:hAnsi="Arial" w:cs="Arial"/>
          <w:sz w:val="24"/>
          <w:szCs w:val="24"/>
        </w:rPr>
        <w:t>ευθύνεται για πληρωμή, μόνο όταν αποδεχτεί τη συναλλαγματ</w:t>
      </w:r>
      <w:r w:rsidR="00B42716" w:rsidRPr="005206EC">
        <w:rPr>
          <w:rFonts w:ascii="Arial" w:hAnsi="Arial" w:cs="Arial"/>
          <w:sz w:val="24"/>
          <w:szCs w:val="24"/>
        </w:rPr>
        <w:t>ική</w:t>
      </w:r>
      <w:r w:rsidR="00082382" w:rsidRPr="005206EC">
        <w:rPr>
          <w:rFonts w:ascii="Arial" w:hAnsi="Arial" w:cs="Arial"/>
          <w:sz w:val="24"/>
          <w:szCs w:val="24"/>
        </w:rPr>
        <w:t>.</w:t>
      </w:r>
      <w:r w:rsidR="00B42716" w:rsidRPr="005206EC">
        <w:rPr>
          <w:rFonts w:ascii="Arial" w:hAnsi="Arial" w:cs="Arial"/>
          <w:sz w:val="24"/>
          <w:szCs w:val="24"/>
        </w:rPr>
        <w:t xml:space="preserve">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 λήπτης , στον οποίο πρέπει να πληρωθεί η συναλλαγματική</w:t>
      </w:r>
      <w:r w:rsidR="00082382" w:rsidRPr="005206EC">
        <w:rPr>
          <w:rFonts w:ascii="Arial" w:hAnsi="Arial" w:cs="Arial"/>
          <w:sz w:val="24"/>
          <w:szCs w:val="24"/>
        </w:rPr>
        <w:t>.</w:t>
      </w:r>
    </w:p>
    <w:p w:rsidR="004E734F" w:rsidRPr="005206EC" w:rsidRDefault="00B42716"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Οικονομική σημασία της συναλλαγματικής</w:t>
      </w:r>
      <w:r w:rsidR="008D70DD" w:rsidRPr="005206EC">
        <w:rPr>
          <w:rFonts w:ascii="Arial" w:hAnsi="Arial" w:cs="Arial"/>
          <w:sz w:val="24"/>
          <w:szCs w:val="24"/>
          <w:u w:val="single"/>
        </w:rPr>
        <w:t xml:space="preserve">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Όργανο μεταφοράς χρημάτων από τον ένα τόπο στον άλλο (σήμερα η λειτουργία αυτή έχει αντικατασταθεί από την τραπεζική επιταγή)</w:t>
      </w:r>
      <w:r w:rsidR="004E734F" w:rsidRPr="005206EC">
        <w:rPr>
          <w:rFonts w:ascii="Arial" w:hAnsi="Arial" w:cs="Arial"/>
          <w:sz w:val="24"/>
          <w:szCs w:val="24"/>
        </w:rPr>
        <w:t xml:space="preserve"> </w:t>
      </w:r>
      <w:r w:rsidRPr="005206EC">
        <w:rPr>
          <w:rFonts w:ascii="Arial" w:hAnsi="Arial" w:cs="Arial"/>
          <w:sz w:val="24"/>
          <w:szCs w:val="24"/>
        </w:rPr>
        <w:t>/ όργανο πίστης για τη διευκόλυνση των συναλλαγών</w:t>
      </w:r>
      <w:r w:rsidR="00B42716" w:rsidRPr="005206EC">
        <w:rPr>
          <w:rFonts w:ascii="Arial" w:hAnsi="Arial" w:cs="Arial"/>
          <w:sz w:val="24"/>
          <w:szCs w:val="24"/>
        </w:rPr>
        <w:t>.</w:t>
      </w:r>
    </w:p>
    <w:p w:rsidR="008D70DD" w:rsidRPr="005206EC" w:rsidRDefault="00B42716"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 xml:space="preserve">Στοιχεία της </w:t>
      </w:r>
      <w:r w:rsidR="008D70DD" w:rsidRPr="005206EC">
        <w:rPr>
          <w:rFonts w:ascii="Arial" w:hAnsi="Arial" w:cs="Arial"/>
          <w:sz w:val="24"/>
          <w:szCs w:val="24"/>
          <w:u w:val="single"/>
        </w:rPr>
        <w:t xml:space="preserve"> συναλλαγματικής</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Ονομασία συναλλαγματική (καταχωρίζεται μέσα στο κείμενο του τίτλου)</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Απλή (χωρίς να εξαρτάται από όρο) και καθαρή</w:t>
      </w:r>
      <w:r w:rsidR="00B42716" w:rsidRPr="005206EC">
        <w:rPr>
          <w:rFonts w:ascii="Arial" w:hAnsi="Arial" w:cs="Arial"/>
          <w:sz w:val="24"/>
          <w:szCs w:val="24"/>
        </w:rPr>
        <w:t xml:space="preserve"> εντολή πληρωμής ορισμένου ποσού. Σε </w:t>
      </w:r>
      <w:r w:rsidRPr="005206EC">
        <w:rPr>
          <w:rFonts w:ascii="Arial" w:hAnsi="Arial" w:cs="Arial"/>
          <w:sz w:val="24"/>
          <w:szCs w:val="24"/>
        </w:rPr>
        <w:t>περίπτωση διαφοράς μεταξύ του ποσού που γράφτηκε αριθμητικά και ολογράφως, λαμβάνεται υπόψη το ποσό που ορίσθηκε ολογράφως</w:t>
      </w:r>
      <w:r w:rsidR="00B42716" w:rsidRPr="005206EC">
        <w:rPr>
          <w:rFonts w:ascii="Arial" w:hAnsi="Arial" w:cs="Arial"/>
          <w:sz w:val="24"/>
          <w:szCs w:val="24"/>
        </w:rPr>
        <w:t>.</w:t>
      </w:r>
    </w:p>
    <w:p w:rsidR="004E734F" w:rsidRPr="005206EC" w:rsidRDefault="00B42716" w:rsidP="005206EC">
      <w:pPr>
        <w:spacing w:after="100" w:afterAutospacing="1" w:line="360" w:lineRule="auto"/>
        <w:jc w:val="both"/>
        <w:rPr>
          <w:rFonts w:ascii="Arial" w:hAnsi="Arial" w:cs="Arial"/>
          <w:sz w:val="24"/>
          <w:szCs w:val="24"/>
        </w:rPr>
      </w:pPr>
      <w:r w:rsidRPr="005206EC">
        <w:rPr>
          <w:rFonts w:ascii="Arial" w:hAnsi="Arial" w:cs="Arial"/>
          <w:sz w:val="24"/>
          <w:szCs w:val="24"/>
        </w:rPr>
        <w:lastRenderedPageBreak/>
        <w:t xml:space="preserve">- </w:t>
      </w:r>
      <w:r w:rsidR="008D70DD" w:rsidRPr="005206EC">
        <w:rPr>
          <w:rFonts w:ascii="Arial" w:hAnsi="Arial" w:cs="Arial"/>
          <w:sz w:val="24"/>
          <w:szCs w:val="24"/>
        </w:rPr>
        <w:t>Το όνομα του πληρωτή</w:t>
      </w:r>
      <w:r w:rsidR="004E734F" w:rsidRPr="005206EC">
        <w:rPr>
          <w:rFonts w:ascii="Arial" w:hAnsi="Arial" w:cs="Arial"/>
          <w:sz w:val="24"/>
          <w:szCs w:val="24"/>
        </w:rPr>
        <w:t>:</w:t>
      </w:r>
    </w:p>
    <w:p w:rsidR="008D70DD" w:rsidRPr="005206EC" w:rsidRDefault="00B42716"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 xml:space="preserve"> για να είναι υποχρεωμένος ο πληρωτής να πληρώσει πρέπει να αποδεχτεί τη </w:t>
      </w:r>
      <w:r w:rsidR="004E734F" w:rsidRPr="005206EC">
        <w:rPr>
          <w:rFonts w:ascii="Arial" w:hAnsi="Arial" w:cs="Arial"/>
          <w:sz w:val="24"/>
          <w:szCs w:val="24"/>
        </w:rPr>
        <w:t>συναλλαγματική</w:t>
      </w:r>
      <w:r w:rsidRPr="005206EC">
        <w:rPr>
          <w:rFonts w:ascii="Arial" w:hAnsi="Arial" w:cs="Arial"/>
          <w:sz w:val="24"/>
          <w:szCs w:val="24"/>
        </w:rPr>
        <w:t xml:space="preserve">. Το </w:t>
      </w:r>
      <w:r w:rsidR="008D70DD" w:rsidRPr="005206EC">
        <w:rPr>
          <w:rFonts w:ascii="Arial" w:hAnsi="Arial" w:cs="Arial"/>
          <w:sz w:val="24"/>
          <w:szCs w:val="24"/>
        </w:rPr>
        <w:t>όνομα του πληρωτή αναγράφεται στο κάτω αριστερά μέρος του τίτλου</w:t>
      </w:r>
      <w:r w:rsidRPr="005206EC">
        <w:rPr>
          <w:rFonts w:ascii="Arial" w:hAnsi="Arial" w:cs="Arial"/>
          <w:sz w:val="24"/>
          <w:szCs w:val="24"/>
        </w:rPr>
        <w:t xml:space="preserve">- ο πληρωτής </w:t>
      </w:r>
      <w:r w:rsidR="008D70DD" w:rsidRPr="005206EC">
        <w:rPr>
          <w:rFonts w:ascii="Arial" w:hAnsi="Arial" w:cs="Arial"/>
          <w:sz w:val="24"/>
          <w:szCs w:val="24"/>
        </w:rPr>
        <w:t>πρέπει να είναι υπαρκτό πρόσωπο, αλλιώς η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είναι άκυρη</w:t>
      </w:r>
      <w:r w:rsidRPr="005206EC">
        <w:rPr>
          <w:rFonts w:ascii="Arial" w:hAnsi="Arial" w:cs="Arial"/>
          <w:sz w:val="24"/>
          <w:szCs w:val="24"/>
        </w:rPr>
        <w:t xml:space="preserve">. Εκδότης και </w:t>
      </w:r>
      <w:r w:rsidR="008D70DD" w:rsidRPr="005206EC">
        <w:rPr>
          <w:rFonts w:ascii="Arial" w:hAnsi="Arial" w:cs="Arial"/>
          <w:sz w:val="24"/>
          <w:szCs w:val="24"/>
        </w:rPr>
        <w:t>πληρωτής μπορεί να είναι το ίδιο πρόσωπο</w:t>
      </w:r>
      <w:r w:rsidRPr="005206EC">
        <w:rPr>
          <w:rFonts w:ascii="Arial" w:hAnsi="Arial" w:cs="Arial"/>
          <w:sz w:val="24"/>
          <w:szCs w:val="24"/>
        </w:rPr>
        <w:t>.</w:t>
      </w:r>
    </w:p>
    <w:p w:rsidR="00236873" w:rsidRPr="005206EC" w:rsidRDefault="00B42716"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w:t>
      </w:r>
      <w:r w:rsidR="008D70DD" w:rsidRPr="005206EC">
        <w:rPr>
          <w:rFonts w:ascii="Arial" w:hAnsi="Arial" w:cs="Arial"/>
          <w:sz w:val="24"/>
          <w:szCs w:val="24"/>
        </w:rPr>
        <w:t>Χρόνος λήξης της συν/τικής</w:t>
      </w:r>
      <w:r w:rsidRPr="005206EC">
        <w:rPr>
          <w:rFonts w:ascii="Arial" w:hAnsi="Arial" w:cs="Arial"/>
          <w:sz w:val="24"/>
          <w:szCs w:val="24"/>
        </w:rPr>
        <w:t>►</w:t>
      </w:r>
      <w:r w:rsidR="00236873" w:rsidRPr="005206EC">
        <w:rPr>
          <w:rFonts w:ascii="Arial" w:hAnsi="Arial" w:cs="Arial"/>
          <w:sz w:val="24"/>
          <w:szCs w:val="24"/>
        </w:rPr>
        <w:t xml:space="preserve"> </w:t>
      </w:r>
    </w:p>
    <w:p w:rsidR="00236873" w:rsidRPr="005206EC" w:rsidRDefault="00236873" w:rsidP="005206EC">
      <w:pPr>
        <w:spacing w:after="100" w:afterAutospacing="1" w:line="360" w:lineRule="auto"/>
        <w:jc w:val="both"/>
        <w:rPr>
          <w:rFonts w:ascii="Arial" w:hAnsi="Arial" w:cs="Arial"/>
          <w:sz w:val="24"/>
          <w:szCs w:val="24"/>
        </w:rPr>
      </w:pPr>
      <w:r w:rsidRPr="005206EC">
        <w:rPr>
          <w:rFonts w:ascii="Arial" w:hAnsi="Arial" w:cs="Arial"/>
          <w:sz w:val="24"/>
          <w:szCs w:val="24"/>
        </w:rPr>
        <w:t>Α.</w:t>
      </w:r>
      <w:r w:rsidR="008D70DD" w:rsidRPr="005206EC">
        <w:rPr>
          <w:rFonts w:ascii="Arial" w:hAnsi="Arial" w:cs="Arial"/>
          <w:sz w:val="24"/>
          <w:szCs w:val="24"/>
        </w:rPr>
        <w:t xml:space="preserve"> σε ρητή ημέρα,</w:t>
      </w:r>
      <w:r w:rsidRPr="005206EC">
        <w:rPr>
          <w:rFonts w:ascii="Arial" w:hAnsi="Arial" w:cs="Arial"/>
          <w:sz w:val="24"/>
          <w:szCs w:val="24"/>
        </w:rPr>
        <w:t xml:space="preserve"> π.χ 25 Ιανουαρίου 2015</w:t>
      </w:r>
      <w:r w:rsidR="00603082" w:rsidRPr="005206EC">
        <w:rPr>
          <w:rFonts w:ascii="Arial" w:hAnsi="Arial" w:cs="Arial"/>
          <w:sz w:val="24"/>
          <w:szCs w:val="24"/>
        </w:rPr>
        <w:t>.</w:t>
      </w:r>
      <w:r w:rsidRPr="005206EC">
        <w:rPr>
          <w:rFonts w:ascii="Arial" w:hAnsi="Arial" w:cs="Arial"/>
          <w:sz w:val="24"/>
          <w:szCs w:val="24"/>
        </w:rPr>
        <w:t xml:space="preserve"> </w:t>
      </w:r>
    </w:p>
    <w:p w:rsidR="00236873" w:rsidRPr="005206EC" w:rsidRDefault="00236873"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Β. Ε</w:t>
      </w:r>
      <w:r w:rsidR="008D70DD" w:rsidRPr="005206EC">
        <w:rPr>
          <w:rFonts w:ascii="Arial" w:hAnsi="Arial" w:cs="Arial"/>
          <w:sz w:val="24"/>
          <w:szCs w:val="24"/>
        </w:rPr>
        <w:t>ν όψει</w:t>
      </w:r>
      <w:r w:rsidRPr="005206EC">
        <w:rPr>
          <w:rFonts w:ascii="Arial" w:hAnsi="Arial" w:cs="Arial"/>
          <w:sz w:val="24"/>
          <w:szCs w:val="24"/>
        </w:rPr>
        <w:t xml:space="preserve">, οπότε στην περίπτωση αυτή, </w:t>
      </w:r>
      <w:r w:rsidR="008D70DD" w:rsidRPr="005206EC">
        <w:rPr>
          <w:rFonts w:ascii="Arial" w:hAnsi="Arial" w:cs="Arial"/>
          <w:sz w:val="24"/>
          <w:szCs w:val="24"/>
        </w:rPr>
        <w:t>η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πρέπει να εμφανιστεί εντός ενός έτους από την έκδοση και λήγει αμέσως μετά την εμφάνιση </w:t>
      </w:r>
      <w:r w:rsidR="003763B9" w:rsidRPr="005206EC">
        <w:rPr>
          <w:rFonts w:ascii="Arial" w:hAnsi="Arial" w:cs="Arial"/>
          <w:sz w:val="24"/>
          <w:szCs w:val="24"/>
        </w:rPr>
        <w:t>της.</w:t>
      </w:r>
    </w:p>
    <w:p w:rsidR="00236873" w:rsidRPr="005206EC" w:rsidRDefault="00236873"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Γ.</w:t>
      </w:r>
      <w:r w:rsidR="004E734F" w:rsidRPr="005206EC">
        <w:rPr>
          <w:rFonts w:ascii="Arial" w:hAnsi="Arial" w:cs="Arial"/>
          <w:sz w:val="24"/>
          <w:szCs w:val="24"/>
        </w:rPr>
        <w:t xml:space="preserve"> </w:t>
      </w:r>
      <w:r w:rsidRPr="005206EC">
        <w:rPr>
          <w:rFonts w:ascii="Arial" w:hAnsi="Arial" w:cs="Arial"/>
          <w:sz w:val="24"/>
          <w:szCs w:val="24"/>
        </w:rPr>
        <w:t>Μ</w:t>
      </w:r>
      <w:r w:rsidR="008D70DD" w:rsidRPr="005206EC">
        <w:rPr>
          <w:rFonts w:ascii="Arial" w:hAnsi="Arial" w:cs="Arial"/>
          <w:sz w:val="24"/>
          <w:szCs w:val="24"/>
        </w:rPr>
        <w:t>ετά προθεσμία από την</w:t>
      </w:r>
      <w:r w:rsidR="00603082" w:rsidRPr="005206EC">
        <w:rPr>
          <w:rFonts w:ascii="Arial" w:hAnsi="Arial" w:cs="Arial"/>
          <w:sz w:val="24"/>
          <w:szCs w:val="24"/>
        </w:rPr>
        <w:t xml:space="preserve"> όψη ,</w:t>
      </w:r>
      <w:r w:rsidRPr="005206EC">
        <w:rPr>
          <w:rFonts w:ascii="Arial" w:hAnsi="Arial" w:cs="Arial"/>
          <w:sz w:val="24"/>
          <w:szCs w:val="24"/>
        </w:rPr>
        <w:t xml:space="preserve"> </w:t>
      </w:r>
      <w:r w:rsidR="008D70DD" w:rsidRPr="005206EC">
        <w:rPr>
          <w:rFonts w:ascii="Arial" w:hAnsi="Arial" w:cs="Arial"/>
          <w:sz w:val="24"/>
          <w:szCs w:val="24"/>
        </w:rPr>
        <w:t>π.χ. 25 ημέρες</w:t>
      </w:r>
      <w:r w:rsidRPr="005206EC">
        <w:rPr>
          <w:rFonts w:ascii="Arial" w:hAnsi="Arial" w:cs="Arial"/>
          <w:sz w:val="24"/>
          <w:szCs w:val="24"/>
        </w:rPr>
        <w:t xml:space="preserve"> </w:t>
      </w:r>
      <w:r w:rsidR="008D70DD" w:rsidRPr="005206EC">
        <w:rPr>
          <w:rFonts w:ascii="Arial" w:hAnsi="Arial" w:cs="Arial"/>
          <w:sz w:val="24"/>
          <w:szCs w:val="24"/>
        </w:rPr>
        <w:t>μετά την εμφάνιση για πληρωμή, η</w:t>
      </w:r>
      <w:r w:rsidRPr="005206EC">
        <w:rPr>
          <w:rFonts w:ascii="Arial" w:hAnsi="Arial" w:cs="Arial"/>
          <w:sz w:val="24"/>
          <w:szCs w:val="24"/>
        </w:rPr>
        <w:t xml:space="preserve"> δε</w:t>
      </w:r>
      <w:r w:rsidR="008D70DD" w:rsidRPr="005206EC">
        <w:rPr>
          <w:rFonts w:ascii="Arial" w:hAnsi="Arial" w:cs="Arial"/>
          <w:sz w:val="24"/>
          <w:szCs w:val="24"/>
        </w:rPr>
        <w:t xml:space="preserve"> εμφάνιση πρέπει να γίνει μέσα σε ένα χρόνο</w:t>
      </w:r>
      <w:r w:rsidR="00603082" w:rsidRPr="005206EC">
        <w:rPr>
          <w:rFonts w:ascii="Arial" w:hAnsi="Arial" w:cs="Arial"/>
          <w:sz w:val="24"/>
          <w:szCs w:val="24"/>
        </w:rPr>
        <w:t xml:space="preserve"> από την έκδοση της συν/</w:t>
      </w:r>
      <w:proofErr w:type="spellStart"/>
      <w:r w:rsidR="00603082" w:rsidRPr="005206EC">
        <w:rPr>
          <w:rFonts w:ascii="Arial" w:hAnsi="Arial" w:cs="Arial"/>
          <w:sz w:val="24"/>
          <w:szCs w:val="24"/>
        </w:rPr>
        <w:t>τικής</w:t>
      </w:r>
      <w:proofErr w:type="spellEnd"/>
      <w:r w:rsidR="008D70DD" w:rsidRPr="005206EC">
        <w:rPr>
          <w:rFonts w:ascii="Arial" w:hAnsi="Arial" w:cs="Arial"/>
          <w:sz w:val="24"/>
          <w:szCs w:val="24"/>
        </w:rPr>
        <w:t xml:space="preserve"> </w:t>
      </w:r>
      <w:r w:rsidR="003763B9" w:rsidRPr="005206EC">
        <w:rPr>
          <w:rFonts w:ascii="Arial" w:hAnsi="Arial" w:cs="Arial"/>
          <w:sz w:val="24"/>
          <w:szCs w:val="24"/>
        </w:rPr>
        <w:t>.</w:t>
      </w:r>
    </w:p>
    <w:p w:rsidR="008D70DD" w:rsidRPr="005206EC" w:rsidRDefault="00D1585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Δ. Μετά </w:t>
      </w:r>
      <w:r w:rsidR="008D70DD" w:rsidRPr="005206EC">
        <w:rPr>
          <w:rFonts w:ascii="Arial" w:hAnsi="Arial" w:cs="Arial"/>
          <w:sz w:val="24"/>
          <w:szCs w:val="24"/>
        </w:rPr>
        <w:t>προθεσμία από την έκδοση</w:t>
      </w:r>
      <w:r w:rsidR="003763B9" w:rsidRPr="005206EC">
        <w:rPr>
          <w:rFonts w:ascii="Arial" w:hAnsi="Arial" w:cs="Arial"/>
          <w:sz w:val="24"/>
          <w:szCs w:val="24"/>
        </w:rPr>
        <w:t>.</w:t>
      </w:r>
    </w:p>
    <w:p w:rsidR="008D70DD" w:rsidRPr="005206EC" w:rsidRDefault="00D1585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w:t>
      </w:r>
      <w:r w:rsidR="008D70DD" w:rsidRPr="005206EC">
        <w:rPr>
          <w:rFonts w:ascii="Arial" w:hAnsi="Arial" w:cs="Arial"/>
          <w:sz w:val="24"/>
          <w:szCs w:val="24"/>
        </w:rPr>
        <w:t>Τόπος πληρωμής, αν δεν ορίζεται ρητά</w:t>
      </w:r>
      <w:r w:rsidRPr="005206EC">
        <w:rPr>
          <w:rFonts w:ascii="Arial" w:hAnsi="Arial" w:cs="Arial"/>
          <w:sz w:val="24"/>
          <w:szCs w:val="24"/>
        </w:rPr>
        <w:t xml:space="preserve"> στη συναλλαγματική </w:t>
      </w:r>
      <w:r w:rsidR="008D70DD" w:rsidRPr="005206EC">
        <w:rPr>
          <w:rFonts w:ascii="Arial" w:hAnsi="Arial" w:cs="Arial"/>
          <w:sz w:val="24"/>
          <w:szCs w:val="24"/>
        </w:rPr>
        <w:t xml:space="preserve">, θεωρείται αυτός που σημειώνεται </w:t>
      </w:r>
      <w:r w:rsidRPr="005206EC">
        <w:rPr>
          <w:rFonts w:ascii="Arial" w:hAnsi="Arial" w:cs="Arial"/>
          <w:sz w:val="24"/>
          <w:szCs w:val="24"/>
        </w:rPr>
        <w:t>δ</w:t>
      </w:r>
      <w:r w:rsidR="008D70DD" w:rsidRPr="005206EC">
        <w:rPr>
          <w:rFonts w:ascii="Arial" w:hAnsi="Arial" w:cs="Arial"/>
          <w:sz w:val="24"/>
          <w:szCs w:val="24"/>
        </w:rPr>
        <w:t>ίπλα στο όνομα του πληρωτή</w:t>
      </w:r>
      <w:r w:rsidRPr="005206EC">
        <w:rPr>
          <w:rFonts w:ascii="Arial" w:hAnsi="Arial" w:cs="Arial"/>
          <w:sz w:val="24"/>
          <w:szCs w:val="24"/>
        </w:rPr>
        <w:t>.</w:t>
      </w:r>
    </w:p>
    <w:p w:rsidR="008D70DD" w:rsidRPr="005206EC" w:rsidRDefault="00D1585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w:t>
      </w:r>
      <w:r w:rsidR="008D70DD" w:rsidRPr="005206EC">
        <w:rPr>
          <w:rFonts w:ascii="Arial" w:hAnsi="Arial" w:cs="Arial"/>
          <w:sz w:val="24"/>
          <w:szCs w:val="24"/>
        </w:rPr>
        <w:t>Τόπος έκδοσης, αν δεν ορίζεται ρητά</w:t>
      </w:r>
      <w:r w:rsidRPr="005206EC">
        <w:rPr>
          <w:rFonts w:ascii="Arial" w:hAnsi="Arial" w:cs="Arial"/>
          <w:sz w:val="24"/>
          <w:szCs w:val="24"/>
        </w:rPr>
        <w:t xml:space="preserve"> στη συναλλαγματική </w:t>
      </w:r>
      <w:r w:rsidR="008D70DD" w:rsidRPr="005206EC">
        <w:rPr>
          <w:rFonts w:ascii="Arial" w:hAnsi="Arial" w:cs="Arial"/>
          <w:sz w:val="24"/>
          <w:szCs w:val="24"/>
        </w:rPr>
        <w:t>θεωρείται αυτός που σημειώνεται</w:t>
      </w:r>
      <w:r w:rsidRPr="005206EC">
        <w:rPr>
          <w:rFonts w:ascii="Arial" w:hAnsi="Arial" w:cs="Arial"/>
          <w:sz w:val="24"/>
          <w:szCs w:val="24"/>
        </w:rPr>
        <w:t xml:space="preserve"> </w:t>
      </w:r>
      <w:r w:rsidR="008D70DD" w:rsidRPr="005206EC">
        <w:rPr>
          <w:rFonts w:ascii="Arial" w:hAnsi="Arial" w:cs="Arial"/>
          <w:sz w:val="24"/>
          <w:szCs w:val="24"/>
        </w:rPr>
        <w:t>δίπλα στο όνομα του εκδότη</w:t>
      </w:r>
      <w:r w:rsidRPr="005206EC">
        <w:rPr>
          <w:rFonts w:ascii="Arial" w:hAnsi="Arial" w:cs="Arial"/>
          <w:sz w:val="24"/>
          <w:szCs w:val="24"/>
        </w:rPr>
        <w:t>.</w:t>
      </w:r>
    </w:p>
    <w:p w:rsidR="008D70DD" w:rsidRPr="005206EC" w:rsidRDefault="00D1585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w:t>
      </w:r>
      <w:r w:rsidR="008D70DD" w:rsidRPr="005206EC">
        <w:rPr>
          <w:rFonts w:ascii="Arial" w:hAnsi="Arial" w:cs="Arial"/>
          <w:sz w:val="24"/>
          <w:szCs w:val="24"/>
        </w:rPr>
        <w:t>Όνομα του λήπτη, σε διαταγή του οποίου θα γίνει η πληρωμή</w:t>
      </w:r>
      <w:r w:rsidR="00706AED" w:rsidRPr="005206EC">
        <w:rPr>
          <w:rFonts w:ascii="Arial" w:hAnsi="Arial" w:cs="Arial"/>
          <w:sz w:val="24"/>
          <w:szCs w:val="24"/>
        </w:rPr>
        <w:t xml:space="preserve"> </w:t>
      </w:r>
      <w:r w:rsidR="008D70DD" w:rsidRPr="005206EC">
        <w:rPr>
          <w:rFonts w:ascii="Arial" w:hAnsi="Arial" w:cs="Arial"/>
          <w:sz w:val="24"/>
          <w:szCs w:val="24"/>
        </w:rPr>
        <w:t xml:space="preserve">(πληρώσατε εις διαταγή του </w:t>
      </w:r>
      <w:r w:rsidR="004E734F" w:rsidRPr="005206EC">
        <w:rPr>
          <w:rFonts w:ascii="Arial" w:hAnsi="Arial" w:cs="Arial"/>
          <w:sz w:val="24"/>
          <w:szCs w:val="24"/>
        </w:rPr>
        <w:t>ή στον</w:t>
      </w:r>
      <w:r w:rsidR="008D70DD" w:rsidRPr="005206EC">
        <w:rPr>
          <w:rFonts w:ascii="Arial" w:hAnsi="Arial" w:cs="Arial"/>
          <w:sz w:val="24"/>
          <w:szCs w:val="24"/>
        </w:rPr>
        <w:t>)</w:t>
      </w:r>
      <w:r w:rsidRPr="005206EC">
        <w:rPr>
          <w:rFonts w:ascii="Arial" w:hAnsi="Arial" w:cs="Arial"/>
          <w:sz w:val="24"/>
          <w:szCs w:val="24"/>
        </w:rPr>
        <w:t xml:space="preserve">. </w:t>
      </w:r>
      <w:r w:rsidRPr="005206EC">
        <w:rPr>
          <w:rFonts w:ascii="Arial" w:hAnsi="Arial" w:cs="Arial"/>
          <w:sz w:val="24"/>
          <w:szCs w:val="24"/>
          <w:u w:val="single"/>
        </w:rPr>
        <w:t xml:space="preserve">Η </w:t>
      </w:r>
      <w:r w:rsidR="008D70DD" w:rsidRPr="005206EC">
        <w:rPr>
          <w:rFonts w:ascii="Arial" w:hAnsi="Arial" w:cs="Arial"/>
          <w:sz w:val="24"/>
          <w:szCs w:val="24"/>
          <w:u w:val="single"/>
        </w:rPr>
        <w:t>συν/</w:t>
      </w:r>
      <w:r w:rsidRPr="005206EC">
        <w:rPr>
          <w:rFonts w:ascii="Arial" w:hAnsi="Arial" w:cs="Arial"/>
          <w:sz w:val="24"/>
          <w:szCs w:val="24"/>
          <w:u w:val="single"/>
        </w:rPr>
        <w:t xml:space="preserve">κή </w:t>
      </w:r>
      <w:r w:rsidR="008D70DD" w:rsidRPr="005206EC">
        <w:rPr>
          <w:rFonts w:ascii="Arial" w:hAnsi="Arial" w:cs="Arial"/>
          <w:sz w:val="24"/>
          <w:szCs w:val="24"/>
          <w:u w:val="single"/>
        </w:rPr>
        <w:t>είναι εκ του νόμου</w:t>
      </w:r>
      <w:r w:rsidRPr="005206EC">
        <w:rPr>
          <w:rFonts w:ascii="Arial" w:hAnsi="Arial" w:cs="Arial"/>
          <w:sz w:val="24"/>
          <w:szCs w:val="24"/>
          <w:u w:val="single"/>
        </w:rPr>
        <w:t xml:space="preserve"> </w:t>
      </w:r>
      <w:r w:rsidR="008D70DD" w:rsidRPr="005206EC">
        <w:rPr>
          <w:rFonts w:ascii="Arial" w:hAnsi="Arial" w:cs="Arial"/>
          <w:sz w:val="24"/>
          <w:szCs w:val="24"/>
          <w:u w:val="single"/>
        </w:rPr>
        <w:t>αξιόγραφο εις διαταγή, δηλαδή μεταβιβάζεται με οπισ</w:t>
      </w:r>
      <w:r w:rsidRPr="005206EC">
        <w:rPr>
          <w:rFonts w:ascii="Arial" w:hAnsi="Arial" w:cs="Arial"/>
          <w:sz w:val="24"/>
          <w:szCs w:val="24"/>
          <w:u w:val="single"/>
        </w:rPr>
        <w:t>θ</w:t>
      </w:r>
      <w:r w:rsidR="008D70DD" w:rsidRPr="005206EC">
        <w:rPr>
          <w:rFonts w:ascii="Arial" w:hAnsi="Arial" w:cs="Arial"/>
          <w:sz w:val="24"/>
          <w:szCs w:val="24"/>
          <w:u w:val="single"/>
        </w:rPr>
        <w:t>ογράφηση ακόμη</w:t>
      </w:r>
      <w:r w:rsidRPr="005206EC">
        <w:rPr>
          <w:rFonts w:ascii="Arial" w:hAnsi="Arial" w:cs="Arial"/>
          <w:sz w:val="24"/>
          <w:szCs w:val="24"/>
          <w:u w:val="single"/>
        </w:rPr>
        <w:t xml:space="preserve"> </w:t>
      </w:r>
      <w:proofErr w:type="spellStart"/>
      <w:r w:rsidRPr="005206EC">
        <w:rPr>
          <w:rFonts w:ascii="Arial" w:hAnsi="Arial" w:cs="Arial"/>
          <w:sz w:val="24"/>
          <w:szCs w:val="24"/>
          <w:u w:val="single"/>
        </w:rPr>
        <w:t>кαι</w:t>
      </w:r>
      <w:proofErr w:type="spellEnd"/>
      <w:r w:rsidRPr="005206EC">
        <w:rPr>
          <w:rFonts w:ascii="Arial" w:hAnsi="Arial" w:cs="Arial"/>
          <w:sz w:val="24"/>
          <w:szCs w:val="24"/>
          <w:u w:val="single"/>
        </w:rPr>
        <w:t xml:space="preserve"> </w:t>
      </w:r>
      <w:r w:rsidR="008D70DD" w:rsidRPr="005206EC">
        <w:rPr>
          <w:rFonts w:ascii="Arial" w:hAnsi="Arial" w:cs="Arial"/>
          <w:sz w:val="24"/>
          <w:szCs w:val="24"/>
          <w:u w:val="single"/>
        </w:rPr>
        <w:t>αν δεν αναφέρεται « εις διαταγή»// λήπτης μπορεί να είναι και τρίτο</w:t>
      </w:r>
      <w:r w:rsidRPr="005206EC">
        <w:rPr>
          <w:rFonts w:ascii="Arial" w:hAnsi="Arial" w:cs="Arial"/>
          <w:sz w:val="24"/>
          <w:szCs w:val="24"/>
          <w:u w:val="single"/>
        </w:rPr>
        <w:t xml:space="preserve"> </w:t>
      </w:r>
      <w:r w:rsidR="008D70DD" w:rsidRPr="005206EC">
        <w:rPr>
          <w:rFonts w:ascii="Arial" w:hAnsi="Arial" w:cs="Arial"/>
          <w:sz w:val="24"/>
          <w:szCs w:val="24"/>
          <w:u w:val="single"/>
        </w:rPr>
        <w:t xml:space="preserve">πρόσωπο, αλλά και ο εκδότης </w:t>
      </w:r>
      <w:r w:rsidR="00106746" w:rsidRPr="005206EC">
        <w:rPr>
          <w:rFonts w:ascii="Arial" w:hAnsi="Arial" w:cs="Arial"/>
          <w:sz w:val="24"/>
          <w:szCs w:val="24"/>
          <w:u w:val="single"/>
        </w:rPr>
        <w:t>της.</w:t>
      </w:r>
    </w:p>
    <w:p w:rsidR="008D70DD" w:rsidRPr="005206EC" w:rsidRDefault="00106746"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Υπογραφή το</w:t>
      </w:r>
      <w:r w:rsidR="003763B9" w:rsidRPr="005206EC">
        <w:rPr>
          <w:rFonts w:ascii="Arial" w:hAnsi="Arial" w:cs="Arial"/>
          <w:sz w:val="24"/>
          <w:szCs w:val="24"/>
        </w:rPr>
        <w:t>υ</w:t>
      </w:r>
      <w:r w:rsidR="008D70DD" w:rsidRPr="005206EC">
        <w:rPr>
          <w:rFonts w:ascii="Arial" w:hAnsi="Arial" w:cs="Arial"/>
          <w:sz w:val="24"/>
          <w:szCs w:val="24"/>
        </w:rPr>
        <w:t xml:space="preserve"> εκδότη (ιδιόχειρη στο κάτω δεξιά μέρος της συν/</w:t>
      </w:r>
      <w:proofErr w:type="spellStart"/>
      <w:r w:rsidR="008D70DD" w:rsidRPr="005206EC">
        <w:rPr>
          <w:rFonts w:ascii="Arial" w:hAnsi="Arial" w:cs="Arial"/>
          <w:sz w:val="24"/>
          <w:szCs w:val="24"/>
        </w:rPr>
        <w:t>τικής</w:t>
      </w:r>
      <w:proofErr w:type="spellEnd"/>
      <w:r w:rsidR="008D70DD" w:rsidRPr="005206EC">
        <w:rPr>
          <w:rFonts w:ascii="Arial" w:hAnsi="Arial" w:cs="Arial"/>
          <w:sz w:val="24"/>
          <w:szCs w:val="24"/>
        </w:rPr>
        <w:t>) και</w:t>
      </w:r>
      <w:r w:rsidR="00706AED" w:rsidRPr="005206EC">
        <w:rPr>
          <w:rFonts w:ascii="Arial" w:hAnsi="Arial" w:cs="Arial"/>
          <w:sz w:val="24"/>
          <w:szCs w:val="24"/>
        </w:rPr>
        <w:t xml:space="preserve"> χ</w:t>
      </w:r>
      <w:r w:rsidR="008D70DD" w:rsidRPr="005206EC">
        <w:rPr>
          <w:rFonts w:ascii="Arial" w:hAnsi="Arial" w:cs="Arial"/>
          <w:sz w:val="24"/>
          <w:szCs w:val="24"/>
        </w:rPr>
        <w:t>ρόνος έκδοσης</w:t>
      </w:r>
      <w:r w:rsidR="00706AED" w:rsidRPr="005206EC">
        <w:rPr>
          <w:rFonts w:ascii="Arial" w:hAnsi="Arial" w:cs="Arial"/>
          <w:sz w:val="24"/>
          <w:szCs w:val="24"/>
        </w:rPr>
        <w:t>.</w:t>
      </w:r>
    </w:p>
    <w:p w:rsidR="00B5388E"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Ακ</w:t>
      </w:r>
      <w:r w:rsidR="00706AED" w:rsidRPr="005206EC">
        <w:rPr>
          <w:rFonts w:ascii="Arial" w:hAnsi="Arial" w:cs="Arial"/>
          <w:sz w:val="24"/>
          <w:szCs w:val="24"/>
          <w:u w:val="single"/>
        </w:rPr>
        <w:t>υρότητα της συναλλαγματικής.</w:t>
      </w:r>
      <w:r w:rsidR="00706AED" w:rsidRPr="005206EC">
        <w:rPr>
          <w:rFonts w:ascii="Arial" w:hAnsi="Arial" w:cs="Arial"/>
          <w:sz w:val="24"/>
          <w:szCs w:val="24"/>
        </w:rPr>
        <w:t xml:space="preserve"> </w:t>
      </w:r>
    </w:p>
    <w:p w:rsidR="008D70DD" w:rsidRPr="005206EC" w:rsidRDefault="00706AED"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Η </w:t>
      </w:r>
      <w:r w:rsidR="000113ED" w:rsidRPr="005206EC">
        <w:rPr>
          <w:rFonts w:ascii="Arial" w:hAnsi="Arial" w:cs="Arial"/>
          <w:sz w:val="24"/>
          <w:szCs w:val="24"/>
        </w:rPr>
        <w:t xml:space="preserve">ακυρότητα της συναλλαγματικής δημιουργείται </w:t>
      </w:r>
      <w:r w:rsidR="008D70DD" w:rsidRPr="005206EC">
        <w:rPr>
          <w:rFonts w:ascii="Arial" w:hAnsi="Arial" w:cs="Arial"/>
          <w:sz w:val="24"/>
          <w:szCs w:val="24"/>
        </w:rPr>
        <w:t xml:space="preserve">μόνο από την έλλειψη των </w:t>
      </w:r>
      <w:r w:rsidR="008D70DD" w:rsidRPr="005206EC">
        <w:rPr>
          <w:rFonts w:ascii="Arial" w:hAnsi="Arial" w:cs="Arial"/>
          <w:sz w:val="24"/>
          <w:szCs w:val="24"/>
        </w:rPr>
        <w:lastRenderedPageBreak/>
        <w:t>εξής στοιχείων: της λέξης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της εντολής για πληρωμή ορισμένου ποσού, του ονόματος του πληρωτή και του ονόματος και της υπογραφής του εκδότη</w:t>
      </w:r>
      <w:r w:rsidR="000113ED" w:rsidRPr="005206EC">
        <w:rPr>
          <w:rFonts w:ascii="Arial" w:hAnsi="Arial" w:cs="Arial"/>
          <w:sz w:val="24"/>
          <w:szCs w:val="24"/>
        </w:rPr>
        <w:t>. Σ</w:t>
      </w:r>
      <w:r w:rsidR="008D70DD" w:rsidRPr="005206EC">
        <w:rPr>
          <w:rFonts w:ascii="Arial" w:hAnsi="Arial" w:cs="Arial"/>
          <w:sz w:val="24"/>
          <w:szCs w:val="24"/>
        </w:rPr>
        <w:t>υναλλαγματική που δεν φέρει υπογραφή το</w:t>
      </w:r>
      <w:r w:rsidR="000113ED" w:rsidRPr="005206EC">
        <w:rPr>
          <w:rFonts w:ascii="Arial" w:hAnsi="Arial" w:cs="Arial"/>
          <w:sz w:val="24"/>
          <w:szCs w:val="24"/>
        </w:rPr>
        <w:t xml:space="preserve">υ εκδότη είναι άκυρη και όχι λευκή </w:t>
      </w:r>
      <w:r w:rsidR="008D70DD" w:rsidRPr="005206EC">
        <w:rPr>
          <w:rFonts w:ascii="Arial" w:hAnsi="Arial" w:cs="Arial"/>
          <w:sz w:val="24"/>
          <w:szCs w:val="24"/>
        </w:rPr>
        <w:t xml:space="preserve">(Εφ ΑΘ. </w:t>
      </w:r>
      <w:r w:rsidR="000113ED" w:rsidRPr="005206EC">
        <w:rPr>
          <w:rFonts w:ascii="Arial" w:hAnsi="Arial" w:cs="Arial"/>
          <w:sz w:val="24"/>
          <w:szCs w:val="24"/>
        </w:rPr>
        <w:t>88</w:t>
      </w:r>
      <w:r w:rsidR="008D70DD" w:rsidRPr="005206EC">
        <w:rPr>
          <w:rFonts w:ascii="Arial" w:hAnsi="Arial" w:cs="Arial"/>
          <w:sz w:val="24"/>
          <w:szCs w:val="24"/>
        </w:rPr>
        <w:t>16/03)</w:t>
      </w:r>
    </w:p>
    <w:p w:rsidR="004E734F"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 xml:space="preserve">Ικανότητα </w:t>
      </w:r>
      <w:r w:rsidR="000113ED" w:rsidRPr="005206EC">
        <w:rPr>
          <w:rFonts w:ascii="Arial" w:hAnsi="Arial" w:cs="Arial"/>
          <w:sz w:val="24"/>
          <w:szCs w:val="24"/>
          <w:u w:val="single"/>
        </w:rPr>
        <w:t xml:space="preserve">για ανάληψη υποχρέωσης από συναλλαγματική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οποιοσδήποτε έχει δικαιοπρακτική ικανότητα</w:t>
      </w:r>
      <w:r w:rsidR="000113ED" w:rsidRPr="005206EC">
        <w:rPr>
          <w:rFonts w:ascii="Arial" w:hAnsi="Arial" w:cs="Arial"/>
          <w:sz w:val="24"/>
          <w:szCs w:val="24"/>
        </w:rPr>
        <w:t>. Οι</w:t>
      </w:r>
      <w:r w:rsidRPr="005206EC">
        <w:rPr>
          <w:rFonts w:ascii="Arial" w:hAnsi="Arial" w:cs="Arial"/>
          <w:sz w:val="24"/>
          <w:szCs w:val="24"/>
        </w:rPr>
        <w:t xml:space="preserve"> εμπορικές εταιρείες αναλαμβάνουν υποχρέωση από συν/τική με τον νόμιμο εκπρόσωπο </w:t>
      </w:r>
      <w:r w:rsidR="000113ED" w:rsidRPr="005206EC">
        <w:rPr>
          <w:rFonts w:ascii="Arial" w:hAnsi="Arial" w:cs="Arial"/>
          <w:sz w:val="24"/>
          <w:szCs w:val="24"/>
        </w:rPr>
        <w:t>τους. Ο</w:t>
      </w:r>
      <w:r w:rsidRPr="005206EC">
        <w:rPr>
          <w:rFonts w:ascii="Arial" w:hAnsi="Arial" w:cs="Arial"/>
          <w:sz w:val="24"/>
          <w:szCs w:val="24"/>
        </w:rPr>
        <w:t>ι ενοχές από συν/τική αποτελούν αντικειμενικά εμπορικές πράξεις.</w:t>
      </w:r>
    </w:p>
    <w:p w:rsidR="004E734F"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 xml:space="preserve">Έκδοση </w:t>
      </w:r>
      <w:r w:rsidR="000113ED" w:rsidRPr="005206EC">
        <w:rPr>
          <w:rFonts w:ascii="Arial" w:hAnsi="Arial" w:cs="Arial"/>
          <w:sz w:val="24"/>
          <w:szCs w:val="24"/>
          <w:u w:val="single"/>
        </w:rPr>
        <w:t xml:space="preserve">της </w:t>
      </w:r>
      <w:r w:rsidRPr="005206EC">
        <w:rPr>
          <w:rFonts w:ascii="Arial" w:hAnsi="Arial" w:cs="Arial"/>
          <w:sz w:val="24"/>
          <w:szCs w:val="24"/>
          <w:u w:val="single"/>
        </w:rPr>
        <w:t>συν/</w:t>
      </w:r>
      <w:proofErr w:type="spellStart"/>
      <w:r w:rsidRPr="005206EC">
        <w:rPr>
          <w:rFonts w:ascii="Arial" w:hAnsi="Arial" w:cs="Arial"/>
          <w:sz w:val="24"/>
          <w:szCs w:val="24"/>
          <w:u w:val="single"/>
        </w:rPr>
        <w:t>τικής</w:t>
      </w:r>
      <w:proofErr w:type="spellEnd"/>
      <w:r w:rsidRPr="005206EC">
        <w:rPr>
          <w:rFonts w:ascii="Arial" w:hAnsi="Arial" w:cs="Arial"/>
          <w:sz w:val="24"/>
          <w:szCs w:val="24"/>
        </w:rPr>
        <w:t xml:space="preserve"> </w:t>
      </w:r>
    </w:p>
    <w:p w:rsidR="008D70DD" w:rsidRPr="005206EC" w:rsidRDefault="000113ED"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►π</w:t>
      </w:r>
      <w:r w:rsidR="008D70DD" w:rsidRPr="005206EC">
        <w:rPr>
          <w:rFonts w:ascii="Arial" w:hAnsi="Arial" w:cs="Arial"/>
          <w:sz w:val="24"/>
          <w:szCs w:val="24"/>
        </w:rPr>
        <w:t>ρα</w:t>
      </w:r>
      <w:r w:rsidRPr="005206EC">
        <w:rPr>
          <w:rFonts w:ascii="Arial" w:hAnsi="Arial" w:cs="Arial"/>
          <w:sz w:val="24"/>
          <w:szCs w:val="24"/>
        </w:rPr>
        <w:t>γμα</w:t>
      </w:r>
      <w:r w:rsidR="008D70DD" w:rsidRPr="005206EC">
        <w:rPr>
          <w:rFonts w:ascii="Arial" w:hAnsi="Arial" w:cs="Arial"/>
          <w:sz w:val="24"/>
          <w:szCs w:val="24"/>
        </w:rPr>
        <w:t>τοποιείται</w:t>
      </w:r>
      <w:proofErr w:type="spellEnd"/>
      <w:r w:rsidR="008D70DD" w:rsidRPr="005206EC">
        <w:rPr>
          <w:rFonts w:ascii="Arial" w:hAnsi="Arial" w:cs="Arial"/>
          <w:sz w:val="24"/>
          <w:szCs w:val="24"/>
        </w:rPr>
        <w:t xml:space="preserve"> με την ιδιόχειρη υπογραφή του εκδότη</w:t>
      </w:r>
      <w:r w:rsidR="004E734F" w:rsidRPr="005206EC">
        <w:rPr>
          <w:rFonts w:ascii="Arial" w:hAnsi="Arial" w:cs="Arial"/>
          <w:sz w:val="24"/>
          <w:szCs w:val="24"/>
        </w:rPr>
        <w:t xml:space="preserve"> </w:t>
      </w:r>
      <w:r w:rsidR="008D70DD" w:rsidRPr="005206EC">
        <w:rPr>
          <w:rFonts w:ascii="Arial" w:hAnsi="Arial" w:cs="Arial"/>
          <w:sz w:val="24"/>
          <w:szCs w:val="24"/>
        </w:rPr>
        <w:t>/ η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εκδίδεται για λογ/σμό αυτού του εκδότη ή για λογαριασμό τρίτου</w:t>
      </w:r>
      <w:r w:rsidRPr="005206EC">
        <w:rPr>
          <w:rFonts w:ascii="Arial" w:hAnsi="Arial" w:cs="Arial"/>
          <w:sz w:val="24"/>
          <w:szCs w:val="24"/>
        </w:rPr>
        <w:t>. Αν</w:t>
      </w:r>
      <w:r w:rsidR="008D70DD" w:rsidRPr="005206EC">
        <w:rPr>
          <w:rFonts w:ascii="Arial" w:hAnsi="Arial" w:cs="Arial"/>
          <w:sz w:val="24"/>
          <w:szCs w:val="24"/>
        </w:rPr>
        <w:t xml:space="preserve"> κάποιος υπογράψει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χωρίς να έχει τη σχετική εξουσία, ή καθ'</w:t>
      </w:r>
      <w:r w:rsidR="00B5388E" w:rsidRPr="005206EC">
        <w:rPr>
          <w:rFonts w:ascii="Arial" w:hAnsi="Arial" w:cs="Arial"/>
          <w:sz w:val="24"/>
          <w:szCs w:val="24"/>
        </w:rPr>
        <w:t xml:space="preserve"> </w:t>
      </w:r>
      <w:r w:rsidR="008D70DD" w:rsidRPr="005206EC">
        <w:rPr>
          <w:rFonts w:ascii="Arial" w:hAnsi="Arial" w:cs="Arial"/>
          <w:sz w:val="24"/>
          <w:szCs w:val="24"/>
        </w:rPr>
        <w:t xml:space="preserve">υπέρβαση της σχετικής εξουσίας, είναι υποχρεωμένος ο </w:t>
      </w:r>
      <w:r w:rsidRPr="005206EC">
        <w:rPr>
          <w:rFonts w:ascii="Arial" w:hAnsi="Arial" w:cs="Arial"/>
          <w:sz w:val="24"/>
          <w:szCs w:val="24"/>
        </w:rPr>
        <w:t>ίδιος. Επισημαίνεται ότι,</w:t>
      </w:r>
      <w:r w:rsidR="008D70DD" w:rsidRPr="005206EC">
        <w:rPr>
          <w:rFonts w:ascii="Arial" w:hAnsi="Arial" w:cs="Arial"/>
          <w:sz w:val="24"/>
          <w:szCs w:val="24"/>
        </w:rPr>
        <w:t xml:space="preserve"> όταν εκδότης της συν/τικής είναι εμπορική εταιρεία, πρέπει να υπογράψει ο νόμιμος εκπρόσωπος κάτω από την εταιρική επωνυμία.</w:t>
      </w:r>
    </w:p>
    <w:p w:rsidR="004E734F"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Ατελής συν/</w:t>
      </w:r>
      <w:proofErr w:type="spellStart"/>
      <w:r w:rsidRPr="005206EC">
        <w:rPr>
          <w:rFonts w:ascii="Arial" w:hAnsi="Arial" w:cs="Arial"/>
          <w:sz w:val="24"/>
          <w:szCs w:val="24"/>
          <w:u w:val="single"/>
        </w:rPr>
        <w:t>τική</w:t>
      </w:r>
      <w:proofErr w:type="spellEnd"/>
      <w:r w:rsidRPr="005206EC">
        <w:rPr>
          <w:rFonts w:ascii="Arial" w:hAnsi="Arial" w:cs="Arial"/>
          <w:sz w:val="24"/>
          <w:szCs w:val="24"/>
        </w:rPr>
        <w:t xml:space="preserve">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όταν λείπουν ορισμένα, στοιχεία (</w:t>
      </w:r>
      <w:proofErr w:type="spellStart"/>
      <w:r w:rsidRPr="005206EC">
        <w:rPr>
          <w:rFonts w:ascii="Arial" w:hAnsi="Arial" w:cs="Arial"/>
          <w:sz w:val="24"/>
          <w:szCs w:val="24"/>
        </w:rPr>
        <w:t>ηλήξη,ο</w:t>
      </w:r>
      <w:proofErr w:type="spellEnd"/>
      <w:r w:rsidRPr="005206EC">
        <w:rPr>
          <w:rFonts w:ascii="Arial" w:hAnsi="Arial" w:cs="Arial"/>
          <w:sz w:val="24"/>
          <w:szCs w:val="24"/>
        </w:rPr>
        <w:t xml:space="preserve"> τόπος πληρωμής και ο τόπος έκδοσης), αναπληρώνονται και περισώζεται ο τίτλος</w:t>
      </w:r>
      <w:r w:rsidR="003763B9" w:rsidRPr="005206EC">
        <w:rPr>
          <w:rFonts w:ascii="Arial" w:hAnsi="Arial" w:cs="Arial"/>
          <w:sz w:val="24"/>
          <w:szCs w:val="24"/>
        </w:rPr>
        <w:t>.</w:t>
      </w:r>
    </w:p>
    <w:p w:rsidR="00B5388E" w:rsidRPr="005206EC" w:rsidRDefault="000113ED"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Λευκή  συναλλαγματική</w:t>
      </w:r>
      <w:r w:rsidRPr="005206EC">
        <w:rPr>
          <w:rFonts w:ascii="Arial" w:hAnsi="Arial" w:cs="Arial"/>
          <w:sz w:val="24"/>
          <w:szCs w:val="24"/>
        </w:rPr>
        <w:t xml:space="preserve"> – αμφισβητείται  η νομική φύση -</w:t>
      </w:r>
    </w:p>
    <w:p w:rsidR="008D70DD" w:rsidRPr="005206EC" w:rsidRDefault="000113ED"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765722">
        <w:rPr>
          <w:rFonts w:ascii="Arial" w:hAnsi="Arial" w:cs="Arial"/>
          <w:sz w:val="24"/>
          <w:szCs w:val="24"/>
        </w:rPr>
        <w:t xml:space="preserve"> </w:t>
      </w:r>
      <w:r w:rsidR="008D70DD" w:rsidRPr="005206EC">
        <w:rPr>
          <w:rFonts w:ascii="Arial" w:hAnsi="Arial" w:cs="Arial"/>
          <w:sz w:val="24"/>
          <w:szCs w:val="24"/>
        </w:rPr>
        <w:t>εκούσια ατέλεια της συν/</w:t>
      </w:r>
      <w:proofErr w:type="spellStart"/>
      <w:r w:rsidR="008D70DD" w:rsidRPr="005206EC">
        <w:rPr>
          <w:rFonts w:ascii="Arial" w:hAnsi="Arial" w:cs="Arial"/>
          <w:sz w:val="24"/>
          <w:szCs w:val="24"/>
        </w:rPr>
        <w:t>τικής</w:t>
      </w:r>
      <w:proofErr w:type="spellEnd"/>
      <w:r w:rsidR="008D70DD" w:rsidRPr="005206EC">
        <w:rPr>
          <w:rFonts w:ascii="Arial" w:hAnsi="Arial" w:cs="Arial"/>
          <w:sz w:val="24"/>
          <w:szCs w:val="24"/>
        </w:rPr>
        <w:t>, κατόπιν συμφωνίας μεταξύ εκδότη και λήπτη, ότι ο τελευταίος θα συμπληρώσει τα στοιχεία της συν/</w:t>
      </w:r>
      <w:proofErr w:type="spellStart"/>
      <w:r w:rsidR="008D70DD" w:rsidRPr="005206EC">
        <w:rPr>
          <w:rFonts w:ascii="Arial" w:hAnsi="Arial" w:cs="Arial"/>
          <w:sz w:val="24"/>
          <w:szCs w:val="24"/>
        </w:rPr>
        <w:t>τι</w:t>
      </w:r>
      <w:r w:rsidRPr="005206EC">
        <w:rPr>
          <w:rFonts w:ascii="Arial" w:hAnsi="Arial" w:cs="Arial"/>
          <w:sz w:val="24"/>
          <w:szCs w:val="24"/>
        </w:rPr>
        <w:t>κής</w:t>
      </w:r>
      <w:proofErr w:type="spellEnd"/>
      <w:r w:rsidR="008D70DD" w:rsidRPr="005206EC">
        <w:rPr>
          <w:rFonts w:ascii="Arial" w:hAnsi="Arial" w:cs="Arial"/>
          <w:sz w:val="24"/>
          <w:szCs w:val="24"/>
        </w:rPr>
        <w:t>, εκτός από την υπογραφή του εκδότη, η οποία δεν αναπληρώνεται</w:t>
      </w:r>
      <w:r w:rsidRPr="005206EC">
        <w:rPr>
          <w:rFonts w:ascii="Arial" w:hAnsi="Arial" w:cs="Arial"/>
          <w:sz w:val="24"/>
          <w:szCs w:val="24"/>
        </w:rPr>
        <w:t xml:space="preserve">. Η </w:t>
      </w:r>
      <w:r w:rsidR="008D70DD" w:rsidRPr="005206EC">
        <w:rPr>
          <w:rFonts w:ascii="Arial" w:hAnsi="Arial" w:cs="Arial"/>
          <w:sz w:val="24"/>
          <w:szCs w:val="24"/>
        </w:rPr>
        <w:t>μη τήρηση της σχετικής συμφωνίας δεν αντιτάσσεται κατά το</w:t>
      </w:r>
      <w:r w:rsidR="003763B9" w:rsidRPr="005206EC">
        <w:rPr>
          <w:rFonts w:ascii="Arial" w:hAnsi="Arial" w:cs="Arial"/>
          <w:sz w:val="24"/>
          <w:szCs w:val="24"/>
        </w:rPr>
        <w:t>υ</w:t>
      </w:r>
      <w:r w:rsidR="008D70DD" w:rsidRPr="005206EC">
        <w:rPr>
          <w:rFonts w:ascii="Arial" w:hAnsi="Arial" w:cs="Arial"/>
          <w:sz w:val="24"/>
          <w:szCs w:val="24"/>
        </w:rPr>
        <w:t xml:space="preserve"> κομιστή, παρά μόνο αν αυτός απέκτησε τη συν/τική κακόπιστα ή διέπραξε βαρύ πταίσμα κατά την κτήση</w:t>
      </w:r>
      <w:r w:rsidRPr="005206EC">
        <w:rPr>
          <w:rFonts w:ascii="Arial" w:hAnsi="Arial" w:cs="Arial"/>
          <w:sz w:val="24"/>
          <w:szCs w:val="24"/>
        </w:rPr>
        <w:t xml:space="preserve">. Η </w:t>
      </w:r>
      <w:r w:rsidR="008D70DD" w:rsidRPr="005206EC">
        <w:rPr>
          <w:rFonts w:ascii="Arial" w:hAnsi="Arial" w:cs="Arial"/>
          <w:sz w:val="24"/>
          <w:szCs w:val="24"/>
        </w:rPr>
        <w:t>μη τήρηση</w:t>
      </w:r>
      <w:r w:rsidRPr="005206EC">
        <w:rPr>
          <w:rFonts w:ascii="Arial" w:hAnsi="Arial" w:cs="Arial"/>
          <w:sz w:val="24"/>
          <w:szCs w:val="24"/>
        </w:rPr>
        <w:t xml:space="preserve"> της</w:t>
      </w:r>
      <w:r w:rsidR="008D70DD" w:rsidRPr="005206EC">
        <w:rPr>
          <w:rFonts w:ascii="Arial" w:hAnsi="Arial" w:cs="Arial"/>
          <w:sz w:val="24"/>
          <w:szCs w:val="24"/>
        </w:rPr>
        <w:t xml:space="preserve"> συμφωνίας δεν αποτελεί πλαστογραφία, η οποία υπάρχει σε περίπτωση παντελούς έλλειψης συμφωνίας-οι ενστάσεις πλαστογραφίας του τίτλου, βίας,</w:t>
      </w:r>
      <w:r w:rsidRPr="005206EC">
        <w:rPr>
          <w:rFonts w:ascii="Arial" w:hAnsi="Arial" w:cs="Arial"/>
          <w:sz w:val="24"/>
          <w:szCs w:val="24"/>
        </w:rPr>
        <w:t xml:space="preserve"> απειλής κ.λ.π.</w:t>
      </w:r>
      <w:r w:rsidR="004E734F" w:rsidRPr="005206EC">
        <w:rPr>
          <w:rFonts w:ascii="Arial" w:hAnsi="Arial" w:cs="Arial"/>
          <w:sz w:val="24"/>
          <w:szCs w:val="24"/>
        </w:rPr>
        <w:t xml:space="preserve"> </w:t>
      </w:r>
      <w:r w:rsidRPr="005206EC">
        <w:rPr>
          <w:rFonts w:ascii="Arial" w:hAnsi="Arial" w:cs="Arial"/>
          <w:sz w:val="24"/>
          <w:szCs w:val="24"/>
        </w:rPr>
        <w:t>προτείνονται και κατά των καλόπιστων , βλ. Εφετείο Αθηνών 1373/2003</w:t>
      </w:r>
    </w:p>
    <w:p w:rsidR="00B5388E" w:rsidRPr="005206EC" w:rsidRDefault="000113E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lastRenderedPageBreak/>
        <w:t xml:space="preserve">Ρήτρες στη συναλλαγματική </w:t>
      </w:r>
    </w:p>
    <w:p w:rsidR="008D70DD" w:rsidRPr="005206EC" w:rsidRDefault="000113ED"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π.χ. ρήτρα </w:t>
      </w:r>
      <w:r w:rsidR="008D70DD" w:rsidRPr="005206EC">
        <w:rPr>
          <w:rFonts w:ascii="Arial" w:hAnsi="Arial" w:cs="Arial"/>
          <w:sz w:val="24"/>
          <w:szCs w:val="24"/>
        </w:rPr>
        <w:t>άνευ</w:t>
      </w:r>
      <w:r w:rsidRPr="005206EC">
        <w:rPr>
          <w:rFonts w:ascii="Arial" w:hAnsi="Arial" w:cs="Arial"/>
          <w:sz w:val="24"/>
          <w:szCs w:val="24"/>
        </w:rPr>
        <w:t xml:space="preserve"> ευθύνης</w:t>
      </w:r>
      <w:r w:rsidR="00E90EFB" w:rsidRPr="005206EC">
        <w:rPr>
          <w:rFonts w:ascii="Arial" w:hAnsi="Arial" w:cs="Arial"/>
          <w:sz w:val="24"/>
          <w:szCs w:val="24"/>
        </w:rPr>
        <w:t xml:space="preserve"> του εκδότη για τη μη αποδοχή, ρήτρα</w:t>
      </w:r>
      <w:r w:rsidR="008D70DD" w:rsidRPr="005206EC">
        <w:rPr>
          <w:rFonts w:ascii="Arial" w:hAnsi="Arial" w:cs="Arial"/>
          <w:sz w:val="24"/>
          <w:szCs w:val="24"/>
        </w:rPr>
        <w:t xml:space="preserve"> «ουχί εις διαταγή» (</w:t>
      </w:r>
      <w:r w:rsidR="00E90EFB" w:rsidRPr="005206EC">
        <w:rPr>
          <w:rFonts w:ascii="Arial" w:hAnsi="Arial" w:cs="Arial"/>
          <w:sz w:val="24"/>
          <w:szCs w:val="24"/>
        </w:rPr>
        <w:t xml:space="preserve">η συναλλαγματική </w:t>
      </w:r>
      <w:r w:rsidR="008D70DD" w:rsidRPr="005206EC">
        <w:rPr>
          <w:rFonts w:ascii="Arial" w:hAnsi="Arial" w:cs="Arial"/>
          <w:sz w:val="24"/>
          <w:szCs w:val="24"/>
        </w:rPr>
        <w:t>δεν μπορεί να</w:t>
      </w:r>
      <w:r w:rsidR="00E90EFB" w:rsidRPr="005206EC">
        <w:rPr>
          <w:rFonts w:ascii="Arial" w:hAnsi="Arial" w:cs="Arial"/>
          <w:sz w:val="24"/>
          <w:szCs w:val="24"/>
        </w:rPr>
        <w:t xml:space="preserve"> μεταβιβαστεί με οπισθογράφηση, μόνο με εκχώρηση</w:t>
      </w:r>
      <w:r w:rsidR="008D70DD" w:rsidRPr="005206EC">
        <w:rPr>
          <w:rFonts w:ascii="Arial" w:hAnsi="Arial" w:cs="Arial"/>
          <w:sz w:val="24"/>
          <w:szCs w:val="24"/>
        </w:rPr>
        <w:t xml:space="preserve">), </w:t>
      </w:r>
      <w:r w:rsidR="00E90EFB" w:rsidRPr="005206EC">
        <w:rPr>
          <w:rFonts w:ascii="Arial" w:hAnsi="Arial" w:cs="Arial"/>
          <w:sz w:val="24"/>
          <w:szCs w:val="24"/>
        </w:rPr>
        <w:t>ρήτρα</w:t>
      </w:r>
      <w:r w:rsidR="008D70DD" w:rsidRPr="005206EC">
        <w:rPr>
          <w:rFonts w:ascii="Arial" w:hAnsi="Arial" w:cs="Arial"/>
          <w:sz w:val="24"/>
          <w:szCs w:val="24"/>
        </w:rPr>
        <w:t xml:space="preserve"> «άνευ διαμαρτυρικού»</w:t>
      </w:r>
      <w:r w:rsidR="00E90EFB" w:rsidRPr="005206EC">
        <w:rPr>
          <w:rFonts w:ascii="Arial" w:hAnsi="Arial" w:cs="Arial"/>
          <w:sz w:val="24"/>
          <w:szCs w:val="24"/>
        </w:rPr>
        <w:t>, που σημαίνει ότι ο κομιστής έχει δικαίωμα αναγωγής  κατά του εκδότη , οπισθογράφου και τριτεγγυητή χωρίς να απαιτείται προηγουμένως η σύνταξη διαμαρτυρικού .</w:t>
      </w:r>
    </w:p>
    <w:p w:rsidR="00E90EFB" w:rsidRPr="005206EC" w:rsidRDefault="00E90EFB"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Πράξεις στη συναλλαγματική</w:t>
      </w:r>
    </w:p>
    <w:p w:rsidR="004E734F"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 Οφειλέτες στη συν/</w:t>
      </w:r>
      <w:proofErr w:type="spellStart"/>
      <w:r w:rsidRPr="005206EC">
        <w:rPr>
          <w:rFonts w:ascii="Arial" w:hAnsi="Arial" w:cs="Arial"/>
          <w:sz w:val="24"/>
          <w:szCs w:val="24"/>
        </w:rPr>
        <w:t>τική</w:t>
      </w:r>
      <w:proofErr w:type="spellEnd"/>
      <w:r w:rsidRPr="005206EC">
        <w:rPr>
          <w:rFonts w:ascii="Arial" w:hAnsi="Arial" w:cs="Arial"/>
          <w:sz w:val="24"/>
          <w:szCs w:val="24"/>
        </w:rPr>
        <w:t xml:space="preserve"> </w:t>
      </w:r>
    </w:p>
    <w:p w:rsidR="00E90EFB"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ο εκδότης, ο πληρωτής αν αποδέχτηκε </w:t>
      </w:r>
      <w:r w:rsidR="004E734F" w:rsidRPr="005206EC">
        <w:rPr>
          <w:rFonts w:ascii="Arial" w:hAnsi="Arial" w:cs="Arial"/>
          <w:sz w:val="24"/>
          <w:szCs w:val="24"/>
        </w:rPr>
        <w:t>τη συν/</w:t>
      </w:r>
      <w:proofErr w:type="spellStart"/>
      <w:r w:rsidR="004E734F" w:rsidRPr="005206EC">
        <w:rPr>
          <w:rFonts w:ascii="Arial" w:hAnsi="Arial" w:cs="Arial"/>
          <w:sz w:val="24"/>
          <w:szCs w:val="24"/>
        </w:rPr>
        <w:t>τική</w:t>
      </w:r>
      <w:proofErr w:type="spellEnd"/>
      <w:r w:rsidRPr="005206EC">
        <w:rPr>
          <w:rFonts w:ascii="Arial" w:hAnsi="Arial" w:cs="Arial"/>
          <w:sz w:val="24"/>
          <w:szCs w:val="24"/>
        </w:rPr>
        <w:t>, ο λήπτης αν τη μεταβιβάσει με οπισθογράφηση, οι οπισθογράφοι και οι τριτεγγυητές .</w:t>
      </w:r>
    </w:p>
    <w:p w:rsidR="00E90EFB" w:rsidRPr="005206EC" w:rsidRDefault="00E90EFB"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rPr>
        <w:t xml:space="preserve">► Δεν απαιτείται να αναγράφεται η αιτία της έκδοσης ή της οπισθογράφησης της συναλλαγματικής  </w:t>
      </w:r>
    </w:p>
    <w:p w:rsidR="004E734F"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rPr>
        <w:t xml:space="preserve">► </w:t>
      </w:r>
      <w:r w:rsidRPr="005206EC">
        <w:rPr>
          <w:rFonts w:ascii="Arial" w:hAnsi="Arial" w:cs="Arial"/>
          <w:sz w:val="24"/>
          <w:szCs w:val="24"/>
          <w:u w:val="single"/>
        </w:rPr>
        <w:t>Αρχή</w:t>
      </w:r>
      <w:r w:rsidR="00E90EFB" w:rsidRPr="005206EC">
        <w:rPr>
          <w:rFonts w:ascii="Arial" w:hAnsi="Arial" w:cs="Arial"/>
          <w:sz w:val="24"/>
          <w:szCs w:val="24"/>
          <w:u w:val="single"/>
        </w:rPr>
        <w:t xml:space="preserve"> της </w:t>
      </w:r>
      <w:r w:rsidRPr="005206EC">
        <w:rPr>
          <w:rFonts w:ascii="Arial" w:hAnsi="Arial" w:cs="Arial"/>
          <w:sz w:val="24"/>
          <w:szCs w:val="24"/>
          <w:u w:val="single"/>
        </w:rPr>
        <w:t>αυτοτέλειας των υπογραφών /αλληλέγγυο της ευθύνης αυτών που έχουν υπογράψει τη συν/</w:t>
      </w:r>
      <w:proofErr w:type="spellStart"/>
      <w:r w:rsidRPr="005206EC">
        <w:rPr>
          <w:rFonts w:ascii="Arial" w:hAnsi="Arial" w:cs="Arial"/>
          <w:sz w:val="24"/>
          <w:szCs w:val="24"/>
          <w:u w:val="single"/>
        </w:rPr>
        <w:t>τική</w:t>
      </w:r>
      <w:proofErr w:type="spellEnd"/>
    </w:p>
    <w:p w:rsidR="00E90EFB"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 σημαίνει ότι ο κομιστής μπορεί να εναγάγει</w:t>
      </w:r>
      <w:r w:rsidR="008D70DD" w:rsidRPr="005206EC">
        <w:rPr>
          <w:rFonts w:ascii="Arial" w:hAnsi="Arial" w:cs="Arial"/>
          <w:sz w:val="24"/>
          <w:szCs w:val="24"/>
        </w:rPr>
        <w:t xml:space="preserve"> τα πρόσωπα ατομικά ή ομαδικά χωρίς να είναι υποχρεωμένος να τηρήσει τη σειρά με την οποία αυτά είναι υπόχρε</w:t>
      </w:r>
      <w:r w:rsidRPr="005206EC">
        <w:rPr>
          <w:rFonts w:ascii="Arial" w:hAnsi="Arial" w:cs="Arial"/>
          <w:sz w:val="24"/>
          <w:szCs w:val="24"/>
        </w:rPr>
        <w:t>α</w:t>
      </w:r>
      <w:r w:rsidR="008D70DD" w:rsidRPr="005206EC">
        <w:rPr>
          <w:rFonts w:ascii="Arial" w:hAnsi="Arial" w:cs="Arial"/>
          <w:sz w:val="24"/>
          <w:szCs w:val="24"/>
        </w:rPr>
        <w:t>.</w:t>
      </w:r>
      <w:r w:rsidRPr="005206EC">
        <w:rPr>
          <w:rFonts w:ascii="Arial" w:hAnsi="Arial" w:cs="Arial"/>
          <w:sz w:val="24"/>
          <w:szCs w:val="24"/>
        </w:rPr>
        <w:t xml:space="preserve"> Τ</w:t>
      </w:r>
      <w:r w:rsidR="008D70DD" w:rsidRPr="005206EC">
        <w:rPr>
          <w:rFonts w:ascii="Arial" w:hAnsi="Arial" w:cs="Arial"/>
          <w:sz w:val="24"/>
          <w:szCs w:val="24"/>
        </w:rPr>
        <w:t xml:space="preserve">ο ίδιο δικαίωμα ανήκει και σε αυτόν που </w:t>
      </w:r>
      <w:r w:rsidRPr="005206EC">
        <w:rPr>
          <w:rFonts w:ascii="Arial" w:hAnsi="Arial" w:cs="Arial"/>
          <w:sz w:val="24"/>
          <w:szCs w:val="24"/>
        </w:rPr>
        <w:t>έχει υπογράψει και πλήρωσε τη συ</w:t>
      </w:r>
      <w:r w:rsidR="008D70DD" w:rsidRPr="005206EC">
        <w:rPr>
          <w:rFonts w:ascii="Arial" w:hAnsi="Arial" w:cs="Arial"/>
          <w:sz w:val="24"/>
          <w:szCs w:val="24"/>
        </w:rPr>
        <w:t>ν/</w:t>
      </w:r>
      <w:proofErr w:type="spellStart"/>
      <w:r w:rsidR="008D70DD" w:rsidRPr="005206EC">
        <w:rPr>
          <w:rFonts w:ascii="Arial" w:hAnsi="Arial" w:cs="Arial"/>
          <w:sz w:val="24"/>
          <w:szCs w:val="24"/>
        </w:rPr>
        <w:t>τική</w:t>
      </w:r>
      <w:proofErr w:type="spellEnd"/>
      <w:r w:rsidRPr="005206EC">
        <w:rPr>
          <w:rFonts w:ascii="Arial" w:hAnsi="Arial" w:cs="Arial"/>
          <w:sz w:val="24"/>
          <w:szCs w:val="24"/>
        </w:rPr>
        <w:t xml:space="preserve">. </w:t>
      </w:r>
    </w:p>
    <w:p w:rsidR="008D70DD" w:rsidRPr="005206EC" w:rsidRDefault="00E90EFB"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 xml:space="preserve">Μόνο </w:t>
      </w:r>
      <w:r w:rsidR="008D70DD" w:rsidRPr="005206EC">
        <w:rPr>
          <w:rFonts w:ascii="Arial" w:hAnsi="Arial" w:cs="Arial"/>
          <w:sz w:val="24"/>
          <w:szCs w:val="24"/>
          <w:u w:val="single"/>
        </w:rPr>
        <w:t>όταν η πληρωμή γίνει από τον πληρωτή- αποδέκτη, απαλλάσσονται όλοι οι υπόχρεοι, , αλλιώς αυτός που πλήρωσε έχει δικαίωμα αναγωγής κατά των λοιπών</w:t>
      </w:r>
      <w:r w:rsidRPr="005206EC">
        <w:rPr>
          <w:rFonts w:ascii="Arial" w:hAnsi="Arial" w:cs="Arial"/>
          <w:sz w:val="24"/>
          <w:szCs w:val="24"/>
          <w:u w:val="single"/>
        </w:rPr>
        <w:t>.</w:t>
      </w:r>
    </w:p>
    <w:p w:rsidR="00E90EFB"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 xml:space="preserve"> </w:t>
      </w:r>
      <w:r w:rsidR="008D70DD" w:rsidRPr="005206EC">
        <w:rPr>
          <w:rFonts w:ascii="Arial" w:hAnsi="Arial" w:cs="Arial"/>
          <w:sz w:val="24"/>
          <w:szCs w:val="24"/>
          <w:u w:val="single"/>
        </w:rPr>
        <w:t>Αποδ</w:t>
      </w:r>
      <w:r w:rsidRPr="005206EC">
        <w:rPr>
          <w:rFonts w:ascii="Arial" w:hAnsi="Arial" w:cs="Arial"/>
          <w:sz w:val="24"/>
          <w:szCs w:val="24"/>
          <w:u w:val="single"/>
        </w:rPr>
        <w:t>οχή της</w:t>
      </w:r>
      <w:r w:rsidR="008D70DD" w:rsidRPr="005206EC">
        <w:rPr>
          <w:rFonts w:ascii="Arial" w:hAnsi="Arial" w:cs="Arial"/>
          <w:sz w:val="24"/>
          <w:szCs w:val="24"/>
          <w:u w:val="single"/>
        </w:rPr>
        <w:t xml:space="preserve"> συν/</w:t>
      </w:r>
      <w:proofErr w:type="spellStart"/>
      <w:r w:rsidR="008D70DD" w:rsidRPr="005206EC">
        <w:rPr>
          <w:rFonts w:ascii="Arial" w:hAnsi="Arial" w:cs="Arial"/>
          <w:sz w:val="24"/>
          <w:szCs w:val="24"/>
          <w:u w:val="single"/>
        </w:rPr>
        <w:t>τικής</w:t>
      </w:r>
      <w:proofErr w:type="spellEnd"/>
      <w:r w:rsidR="008D70DD" w:rsidRPr="005206EC">
        <w:rPr>
          <w:rFonts w:ascii="Arial" w:hAnsi="Arial" w:cs="Arial"/>
          <w:sz w:val="24"/>
          <w:szCs w:val="24"/>
        </w:rPr>
        <w:t>: ο κομιστής έχει το δικαίωμα και την υποχρέωση να εμφανίσει την συν/τική για αποδοχή</w:t>
      </w:r>
      <w:r w:rsidRPr="005206EC">
        <w:rPr>
          <w:rFonts w:ascii="Arial" w:hAnsi="Arial" w:cs="Arial"/>
          <w:sz w:val="24"/>
          <w:szCs w:val="24"/>
        </w:rPr>
        <w:t>. Αν ο</w:t>
      </w:r>
      <w:r w:rsidR="008D70DD" w:rsidRPr="005206EC">
        <w:rPr>
          <w:rFonts w:ascii="Arial" w:hAnsi="Arial" w:cs="Arial"/>
          <w:sz w:val="24"/>
          <w:szCs w:val="24"/>
        </w:rPr>
        <w:t xml:space="preserve"> πληρωτής δεν αποδεχτεί</w:t>
      </w:r>
      <w:r w:rsidRPr="005206EC">
        <w:rPr>
          <w:rFonts w:ascii="Arial" w:hAnsi="Arial" w:cs="Arial"/>
          <w:sz w:val="24"/>
          <w:szCs w:val="24"/>
        </w:rPr>
        <w:t xml:space="preserve"> τη σ</w:t>
      </w:r>
      <w:r w:rsidR="008D70DD" w:rsidRPr="005206EC">
        <w:rPr>
          <w:rFonts w:ascii="Arial" w:hAnsi="Arial" w:cs="Arial"/>
          <w:sz w:val="24"/>
          <w:szCs w:val="24"/>
        </w:rPr>
        <w:t>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συντάσσεται διαμαρτυρικό για </w:t>
      </w:r>
      <w:r w:rsidRPr="005206EC">
        <w:rPr>
          <w:rFonts w:ascii="Arial" w:hAnsi="Arial" w:cs="Arial"/>
          <w:sz w:val="24"/>
          <w:szCs w:val="24"/>
        </w:rPr>
        <w:t xml:space="preserve">τη </w:t>
      </w:r>
      <w:r w:rsidR="008D70DD" w:rsidRPr="005206EC">
        <w:rPr>
          <w:rFonts w:ascii="Arial" w:hAnsi="Arial" w:cs="Arial"/>
          <w:sz w:val="24"/>
          <w:szCs w:val="24"/>
        </w:rPr>
        <w:t>μη αποδοχή</w:t>
      </w:r>
      <w:r w:rsidRPr="005206EC">
        <w:rPr>
          <w:rFonts w:ascii="Arial" w:hAnsi="Arial" w:cs="Arial"/>
          <w:sz w:val="24"/>
          <w:szCs w:val="24"/>
        </w:rPr>
        <w:t xml:space="preserve">. Η </w:t>
      </w:r>
      <w:r w:rsidR="008D70DD" w:rsidRPr="005206EC">
        <w:rPr>
          <w:rFonts w:ascii="Arial" w:hAnsi="Arial" w:cs="Arial"/>
          <w:sz w:val="24"/>
          <w:szCs w:val="24"/>
        </w:rPr>
        <w:t>αποδοχή συνίσταται στη δήλωση ότι ο πληρωτής αποδέχεται τη πληρωμή το</w:t>
      </w:r>
      <w:r w:rsidR="003763B9" w:rsidRPr="005206EC">
        <w:rPr>
          <w:rFonts w:ascii="Arial" w:hAnsi="Arial" w:cs="Arial"/>
          <w:sz w:val="24"/>
          <w:szCs w:val="24"/>
        </w:rPr>
        <w:t>υ</w:t>
      </w:r>
      <w:r w:rsidR="008D70DD" w:rsidRPr="005206EC">
        <w:rPr>
          <w:rFonts w:ascii="Arial" w:hAnsi="Arial" w:cs="Arial"/>
          <w:sz w:val="24"/>
          <w:szCs w:val="24"/>
        </w:rPr>
        <w:t xml:space="preserve"> ποσού, εκφράζεται</w:t>
      </w:r>
      <w:r w:rsidRPr="005206EC">
        <w:rPr>
          <w:rFonts w:ascii="Arial" w:hAnsi="Arial" w:cs="Arial"/>
          <w:sz w:val="24"/>
          <w:szCs w:val="24"/>
        </w:rPr>
        <w:t xml:space="preserve"> με τη λέξη </w:t>
      </w:r>
      <w:r w:rsidR="008D70DD" w:rsidRPr="005206EC">
        <w:rPr>
          <w:rFonts w:ascii="Arial" w:hAnsi="Arial" w:cs="Arial"/>
          <w:sz w:val="24"/>
          <w:szCs w:val="24"/>
        </w:rPr>
        <w:t>«δεκτή» και</w:t>
      </w:r>
      <w:r w:rsidRPr="005206EC">
        <w:rPr>
          <w:rFonts w:ascii="Arial" w:hAnsi="Arial" w:cs="Arial"/>
          <w:sz w:val="24"/>
          <w:szCs w:val="24"/>
        </w:rPr>
        <w:t xml:space="preserve"> από κάτω ιδιόχειρη υπογραφή του αποδέκτη. Η </w:t>
      </w:r>
      <w:r w:rsidR="008D70DD" w:rsidRPr="005206EC">
        <w:rPr>
          <w:rFonts w:ascii="Arial" w:hAnsi="Arial" w:cs="Arial"/>
          <w:sz w:val="24"/>
          <w:szCs w:val="24"/>
        </w:rPr>
        <w:t xml:space="preserve">αποδοχή πρέπει να είναι απλή και καθαρή- επιτρέπεται όμως η </w:t>
      </w:r>
      <w:r w:rsidR="008D70DD" w:rsidRPr="005206EC">
        <w:rPr>
          <w:rFonts w:ascii="Arial" w:hAnsi="Arial" w:cs="Arial"/>
          <w:sz w:val="24"/>
          <w:szCs w:val="24"/>
        </w:rPr>
        <w:lastRenderedPageBreak/>
        <w:t>μερι</w:t>
      </w:r>
      <w:r w:rsidRPr="005206EC">
        <w:rPr>
          <w:rFonts w:ascii="Arial" w:hAnsi="Arial" w:cs="Arial"/>
          <w:sz w:val="24"/>
          <w:szCs w:val="24"/>
        </w:rPr>
        <w:t xml:space="preserve">κή </w:t>
      </w:r>
      <w:r w:rsidR="008D70DD" w:rsidRPr="005206EC">
        <w:rPr>
          <w:rFonts w:ascii="Arial" w:hAnsi="Arial" w:cs="Arial"/>
          <w:sz w:val="24"/>
          <w:szCs w:val="24"/>
        </w:rPr>
        <w:t>αποδοχή, δηλαδή για μέρος μόνο του ποσού</w:t>
      </w:r>
      <w:r w:rsidRPr="005206EC">
        <w:rPr>
          <w:rFonts w:ascii="Arial" w:hAnsi="Arial" w:cs="Arial"/>
          <w:sz w:val="24"/>
          <w:szCs w:val="24"/>
        </w:rPr>
        <w:t>. Μ</w:t>
      </w:r>
      <w:r w:rsidR="008D70DD" w:rsidRPr="005206EC">
        <w:rPr>
          <w:rFonts w:ascii="Arial" w:hAnsi="Arial" w:cs="Arial"/>
          <w:sz w:val="24"/>
          <w:szCs w:val="24"/>
        </w:rPr>
        <w:t>ε την αποδοχή ο πληρωτής γίνεται και αυτός οφειλέτης</w:t>
      </w:r>
      <w:r w:rsidR="003763B9" w:rsidRPr="005206EC">
        <w:rPr>
          <w:rFonts w:ascii="Arial" w:hAnsi="Arial" w:cs="Arial"/>
          <w:sz w:val="24"/>
          <w:szCs w:val="24"/>
        </w:rPr>
        <w:t>.</w:t>
      </w:r>
      <w:r w:rsidR="008D70DD" w:rsidRPr="005206EC">
        <w:rPr>
          <w:rFonts w:ascii="Arial" w:hAnsi="Arial" w:cs="Arial"/>
          <w:sz w:val="24"/>
          <w:szCs w:val="24"/>
        </w:rPr>
        <w:t xml:space="preserve"> </w:t>
      </w:r>
    </w:p>
    <w:p w:rsidR="00E90EFB"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Α</w:t>
      </w:r>
      <w:r w:rsidR="008D70DD" w:rsidRPr="005206EC">
        <w:rPr>
          <w:rFonts w:ascii="Arial" w:hAnsi="Arial" w:cs="Arial"/>
          <w:sz w:val="24"/>
          <w:szCs w:val="24"/>
        </w:rPr>
        <w:t xml:space="preserve">ν η συν/τική δεν πληρώθηκε κατά </w:t>
      </w:r>
      <w:r w:rsidRPr="005206EC">
        <w:rPr>
          <w:rFonts w:ascii="Arial" w:hAnsi="Arial" w:cs="Arial"/>
          <w:sz w:val="24"/>
          <w:szCs w:val="24"/>
        </w:rPr>
        <w:t xml:space="preserve">τη </w:t>
      </w:r>
      <w:r w:rsidR="008D70DD" w:rsidRPr="005206EC">
        <w:rPr>
          <w:rFonts w:ascii="Arial" w:hAnsi="Arial" w:cs="Arial"/>
          <w:sz w:val="24"/>
          <w:szCs w:val="24"/>
        </w:rPr>
        <w:t xml:space="preserve">λήξη </w:t>
      </w:r>
      <w:r w:rsidR="003763B9" w:rsidRPr="005206EC">
        <w:rPr>
          <w:rFonts w:ascii="Arial" w:hAnsi="Arial" w:cs="Arial"/>
          <w:sz w:val="24"/>
          <w:szCs w:val="24"/>
        </w:rPr>
        <w:t>της,</w:t>
      </w:r>
      <w:r w:rsidR="008D70DD" w:rsidRPr="005206EC">
        <w:rPr>
          <w:rFonts w:ascii="Arial" w:hAnsi="Arial" w:cs="Arial"/>
          <w:sz w:val="24"/>
          <w:szCs w:val="24"/>
        </w:rPr>
        <w:t xml:space="preserve"> ο κομιστής έχει ευθεία αξίωση κατά του αποδέκτ</w:t>
      </w:r>
      <w:r w:rsidRPr="005206EC">
        <w:rPr>
          <w:rFonts w:ascii="Arial" w:hAnsi="Arial" w:cs="Arial"/>
          <w:sz w:val="24"/>
          <w:szCs w:val="24"/>
        </w:rPr>
        <w:t>η.</w:t>
      </w:r>
    </w:p>
    <w:p w:rsidR="00B5388E"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Α</w:t>
      </w:r>
      <w:r w:rsidR="008D70DD" w:rsidRPr="005206EC">
        <w:rPr>
          <w:rFonts w:ascii="Arial" w:hAnsi="Arial" w:cs="Arial"/>
          <w:sz w:val="24"/>
          <w:szCs w:val="24"/>
          <w:u w:val="single"/>
        </w:rPr>
        <w:t>ποδοχή «χάριν ευκολίας»:</w:t>
      </w:r>
      <w:r w:rsidRPr="005206EC">
        <w:rPr>
          <w:rFonts w:ascii="Arial" w:hAnsi="Arial" w:cs="Arial"/>
          <w:sz w:val="24"/>
          <w:szCs w:val="24"/>
        </w:rPr>
        <w:t xml:space="preserve"> </w:t>
      </w:r>
    </w:p>
    <w:p w:rsidR="008D70DD" w:rsidRPr="005206EC" w:rsidRDefault="00E90EFB"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 xml:space="preserve"> ο πληρωτής αποδέχεται</w:t>
      </w:r>
      <w:r w:rsidRPr="005206EC">
        <w:rPr>
          <w:rFonts w:ascii="Arial" w:hAnsi="Arial" w:cs="Arial"/>
          <w:sz w:val="24"/>
          <w:szCs w:val="24"/>
        </w:rPr>
        <w:t xml:space="preserve"> τη </w:t>
      </w:r>
      <w:r w:rsidR="008D70DD" w:rsidRPr="005206EC">
        <w:rPr>
          <w:rFonts w:ascii="Arial" w:hAnsi="Arial" w:cs="Arial"/>
          <w:sz w:val="24"/>
          <w:szCs w:val="24"/>
        </w:rPr>
        <w:t>συν/τική για να βοηθήσει τον εκδότη, και δεν τους συνδέει άλλη σχέση, αν όμως ο εκδότης δεν πληρώσει</w:t>
      </w:r>
      <w:r w:rsidR="006635D8" w:rsidRPr="005206EC">
        <w:rPr>
          <w:rFonts w:ascii="Arial" w:hAnsi="Arial" w:cs="Arial"/>
          <w:sz w:val="24"/>
          <w:szCs w:val="24"/>
        </w:rPr>
        <w:t xml:space="preserve">, </w:t>
      </w:r>
      <w:r w:rsidR="008D70DD" w:rsidRPr="005206EC">
        <w:rPr>
          <w:rFonts w:ascii="Arial" w:hAnsi="Arial" w:cs="Arial"/>
          <w:sz w:val="24"/>
          <w:szCs w:val="24"/>
        </w:rPr>
        <w:t>οι κομιστές δικαιούνται να στραφούν κατά του αποδέκτη ευκολίας</w:t>
      </w:r>
      <w:r w:rsidR="006635D8" w:rsidRPr="005206EC">
        <w:rPr>
          <w:rFonts w:ascii="Arial" w:hAnsi="Arial" w:cs="Arial"/>
          <w:sz w:val="24"/>
          <w:szCs w:val="24"/>
        </w:rPr>
        <w:t>.</w:t>
      </w:r>
      <w:r w:rsidR="004E734F" w:rsidRPr="005206EC">
        <w:rPr>
          <w:rFonts w:ascii="Arial" w:hAnsi="Arial" w:cs="Arial"/>
          <w:sz w:val="24"/>
          <w:szCs w:val="24"/>
        </w:rPr>
        <w:t xml:space="preserve"> </w:t>
      </w:r>
      <w:r w:rsidR="008D70DD" w:rsidRPr="005206EC">
        <w:rPr>
          <w:rFonts w:ascii="Arial" w:hAnsi="Arial" w:cs="Arial"/>
          <w:sz w:val="24"/>
          <w:szCs w:val="24"/>
        </w:rPr>
        <w:t>/ (</w:t>
      </w:r>
      <w:proofErr w:type="spellStart"/>
      <w:r w:rsidR="008D70DD" w:rsidRPr="005206EC">
        <w:rPr>
          <w:rFonts w:ascii="Arial" w:hAnsi="Arial" w:cs="Arial"/>
          <w:sz w:val="24"/>
          <w:szCs w:val="24"/>
        </w:rPr>
        <w:t>Νομολ</w:t>
      </w:r>
      <w:proofErr w:type="spellEnd"/>
      <w:r w:rsidR="008D70DD" w:rsidRPr="005206EC">
        <w:rPr>
          <w:rFonts w:ascii="Arial" w:hAnsi="Arial" w:cs="Arial"/>
          <w:sz w:val="24"/>
          <w:szCs w:val="24"/>
        </w:rPr>
        <w:t>) η εκ μέρους του οφειλέτη αποδοχή συναλλαγματικ</w:t>
      </w:r>
      <w:r w:rsidR="00603082" w:rsidRPr="005206EC">
        <w:rPr>
          <w:rFonts w:ascii="Arial" w:hAnsi="Arial" w:cs="Arial"/>
          <w:sz w:val="24"/>
          <w:szCs w:val="24"/>
        </w:rPr>
        <w:t>ής</w:t>
      </w:r>
      <w:r w:rsidR="008D70DD" w:rsidRPr="005206EC">
        <w:rPr>
          <w:rFonts w:ascii="Arial" w:hAnsi="Arial" w:cs="Arial"/>
          <w:sz w:val="24"/>
          <w:szCs w:val="24"/>
        </w:rPr>
        <w:t xml:space="preserve"> εκδόσεως του δανειστή ή η μεταβίβαση στον τελευταίο με οπισθογράφηση συναλλαγματικής εκ μέρους του οφειλέτη, δεν επιφέρει, προ της εισπράξεως αυτής από τον δανειστή, εξόφληση του χρέους διότι θεωρείται ότι έγινε χάριν καταβολής και όχι αντί καταβολής, εκτός βέβαια αν συμφωνήθηκε το αντίθετο(Εφ. Αθ. 3605/90)</w:t>
      </w:r>
      <w:r w:rsidR="006635D8" w:rsidRPr="005206EC">
        <w:rPr>
          <w:rFonts w:ascii="Arial" w:hAnsi="Arial" w:cs="Arial"/>
          <w:sz w:val="24"/>
          <w:szCs w:val="24"/>
        </w:rPr>
        <w:t>.</w:t>
      </w:r>
    </w:p>
    <w:p w:rsidR="00B5388E" w:rsidRPr="005206EC" w:rsidRDefault="008D70DD"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w:t>
      </w:r>
      <w:r w:rsidRPr="005206EC">
        <w:rPr>
          <w:rFonts w:ascii="Arial" w:hAnsi="Arial" w:cs="Arial"/>
          <w:sz w:val="24"/>
          <w:szCs w:val="24"/>
          <w:u w:val="single"/>
        </w:rPr>
        <w:t>Τ</w:t>
      </w:r>
      <w:r w:rsidR="006635D8" w:rsidRPr="005206EC">
        <w:rPr>
          <w:rFonts w:ascii="Arial" w:hAnsi="Arial" w:cs="Arial"/>
          <w:sz w:val="24"/>
          <w:szCs w:val="24"/>
          <w:u w:val="single"/>
        </w:rPr>
        <w:t>ριτεγγύηση</w:t>
      </w:r>
      <w:proofErr w:type="spellEnd"/>
      <w:r w:rsidR="006635D8" w:rsidRPr="005206EC">
        <w:rPr>
          <w:rFonts w:ascii="Arial" w:hAnsi="Arial" w:cs="Arial"/>
          <w:sz w:val="24"/>
          <w:szCs w:val="24"/>
          <w:u w:val="single"/>
        </w:rPr>
        <w:t xml:space="preserve"> της συν/</w:t>
      </w:r>
      <w:proofErr w:type="spellStart"/>
      <w:r w:rsidR="006635D8" w:rsidRPr="005206EC">
        <w:rPr>
          <w:rFonts w:ascii="Arial" w:hAnsi="Arial" w:cs="Arial"/>
          <w:sz w:val="24"/>
          <w:szCs w:val="24"/>
          <w:u w:val="single"/>
        </w:rPr>
        <w:t>τικης</w:t>
      </w:r>
      <w:proofErr w:type="spellEnd"/>
      <w:r w:rsidRPr="005206EC">
        <w:rPr>
          <w:rFonts w:ascii="Arial" w:hAnsi="Arial" w:cs="Arial"/>
          <w:sz w:val="24"/>
          <w:szCs w:val="24"/>
        </w:rPr>
        <w:t xml:space="preserve">: </w:t>
      </w:r>
    </w:p>
    <w:p w:rsidR="008D70DD" w:rsidRPr="005206EC" w:rsidRDefault="00B5388E" w:rsidP="005206EC">
      <w:pPr>
        <w:spacing w:after="100" w:afterAutospacing="1" w:line="360" w:lineRule="auto"/>
        <w:jc w:val="both"/>
        <w:rPr>
          <w:rFonts w:ascii="Arial" w:hAnsi="Arial" w:cs="Arial"/>
          <w:sz w:val="24"/>
          <w:szCs w:val="24"/>
        </w:rPr>
      </w:pPr>
      <w:r w:rsidRPr="005206EC">
        <w:rPr>
          <w:rFonts w:ascii="Arial" w:hAnsi="Arial" w:cs="Arial"/>
          <w:sz w:val="24"/>
          <w:szCs w:val="24"/>
        </w:rPr>
        <w:t>Ο</w:t>
      </w:r>
      <w:r w:rsidR="008D70DD" w:rsidRPr="005206EC">
        <w:rPr>
          <w:rFonts w:ascii="Arial" w:hAnsi="Arial" w:cs="Arial"/>
          <w:sz w:val="24"/>
          <w:szCs w:val="24"/>
        </w:rPr>
        <w:t xml:space="preserve"> τριτεγγυητής εγγυάται την πληρωμή της συν/τικής υπέρ ορισμένου οφειλέτη// απαιτείται να έχει υπογράψει έγκυρα εκείνος υπέρ το</w:t>
      </w:r>
      <w:r w:rsidR="003763B9" w:rsidRPr="005206EC">
        <w:rPr>
          <w:rFonts w:ascii="Arial" w:hAnsi="Arial" w:cs="Arial"/>
          <w:sz w:val="24"/>
          <w:szCs w:val="24"/>
        </w:rPr>
        <w:t>υ</w:t>
      </w:r>
      <w:r w:rsidR="008D70DD" w:rsidRPr="005206EC">
        <w:rPr>
          <w:rFonts w:ascii="Arial" w:hAnsi="Arial" w:cs="Arial"/>
          <w:sz w:val="24"/>
          <w:szCs w:val="24"/>
        </w:rPr>
        <w:t xml:space="preserve"> οποίου δίδεται η τριτεγγύηση</w:t>
      </w:r>
      <w:r w:rsidR="006635D8" w:rsidRPr="005206EC">
        <w:rPr>
          <w:rFonts w:ascii="Arial" w:hAnsi="Arial" w:cs="Arial"/>
          <w:sz w:val="24"/>
          <w:szCs w:val="24"/>
        </w:rPr>
        <w:t xml:space="preserve">. Ο </w:t>
      </w:r>
      <w:r w:rsidR="008D70DD" w:rsidRPr="005206EC">
        <w:rPr>
          <w:rFonts w:ascii="Arial" w:hAnsi="Arial" w:cs="Arial"/>
          <w:sz w:val="24"/>
          <w:szCs w:val="24"/>
        </w:rPr>
        <w:t>τριτεγγυητής ευθύνεται κατά το</w:t>
      </w:r>
      <w:r w:rsidR="003763B9" w:rsidRPr="005206EC">
        <w:rPr>
          <w:rFonts w:ascii="Arial" w:hAnsi="Arial" w:cs="Arial"/>
          <w:sz w:val="24"/>
          <w:szCs w:val="24"/>
        </w:rPr>
        <w:t>ν</w:t>
      </w:r>
      <w:r w:rsidR="008D70DD" w:rsidRPr="005206EC">
        <w:rPr>
          <w:rFonts w:ascii="Arial" w:hAnsi="Arial" w:cs="Arial"/>
          <w:sz w:val="24"/>
          <w:szCs w:val="24"/>
        </w:rPr>
        <w:t xml:space="preserve"> ίδιο τρόπο που ευθύνεται και εκείνος υπέρ του οποίου δίνεται η τριτεγγύηση// ο τριτεγγυητής όταν πληρώσει απο</w:t>
      </w:r>
      <w:r w:rsidR="006635D8" w:rsidRPr="005206EC">
        <w:rPr>
          <w:rFonts w:ascii="Arial" w:hAnsi="Arial" w:cs="Arial"/>
          <w:sz w:val="24"/>
          <w:szCs w:val="24"/>
        </w:rPr>
        <w:t>κτά</w:t>
      </w:r>
      <w:r w:rsidR="008D70DD" w:rsidRPr="005206EC">
        <w:rPr>
          <w:rFonts w:ascii="Arial" w:hAnsi="Arial" w:cs="Arial"/>
          <w:sz w:val="24"/>
          <w:szCs w:val="24"/>
        </w:rPr>
        <w:t xml:space="preserve"> αυτοδίκαια όλα τα δικαιώματα εναντίον εκείνου υπέρ το</w:t>
      </w:r>
      <w:r w:rsidR="003763B9" w:rsidRPr="005206EC">
        <w:rPr>
          <w:rFonts w:ascii="Arial" w:hAnsi="Arial" w:cs="Arial"/>
          <w:sz w:val="24"/>
          <w:szCs w:val="24"/>
        </w:rPr>
        <w:t>υ</w:t>
      </w:r>
      <w:r w:rsidR="008D70DD" w:rsidRPr="005206EC">
        <w:rPr>
          <w:rFonts w:ascii="Arial" w:hAnsi="Arial" w:cs="Arial"/>
          <w:sz w:val="24"/>
          <w:szCs w:val="24"/>
        </w:rPr>
        <w:t xml:space="preserve"> οποίον δίνεται η τριτεγγύηση και των λοιπών </w:t>
      </w:r>
      <w:proofErr w:type="spellStart"/>
      <w:r w:rsidR="008D70DD" w:rsidRPr="005206EC">
        <w:rPr>
          <w:rFonts w:ascii="Arial" w:hAnsi="Arial" w:cs="Arial"/>
          <w:sz w:val="24"/>
          <w:szCs w:val="24"/>
        </w:rPr>
        <w:t>συνυπόχρεων</w:t>
      </w:r>
      <w:proofErr w:type="spellEnd"/>
      <w:r w:rsidR="006635D8" w:rsidRPr="005206EC">
        <w:rPr>
          <w:rFonts w:ascii="Arial" w:hAnsi="Arial" w:cs="Arial"/>
          <w:sz w:val="24"/>
          <w:szCs w:val="24"/>
        </w:rPr>
        <w:t>.</w:t>
      </w:r>
    </w:p>
    <w:p w:rsidR="00B5388E" w:rsidRPr="005206EC" w:rsidRDefault="008D70DD"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w:t>
      </w:r>
      <w:r w:rsidRPr="005206EC">
        <w:rPr>
          <w:rFonts w:ascii="Arial" w:hAnsi="Arial" w:cs="Arial"/>
          <w:sz w:val="24"/>
          <w:szCs w:val="24"/>
          <w:u w:val="single"/>
        </w:rPr>
        <w:t>Οπισθογ</w:t>
      </w:r>
      <w:r w:rsidR="006635D8" w:rsidRPr="005206EC">
        <w:rPr>
          <w:rFonts w:ascii="Arial" w:hAnsi="Arial" w:cs="Arial"/>
          <w:sz w:val="24"/>
          <w:szCs w:val="24"/>
          <w:u w:val="single"/>
        </w:rPr>
        <w:t>ράφηση</w:t>
      </w:r>
      <w:proofErr w:type="spellEnd"/>
      <w:r w:rsidR="006635D8" w:rsidRPr="005206EC">
        <w:rPr>
          <w:rFonts w:ascii="Arial" w:hAnsi="Arial" w:cs="Arial"/>
          <w:sz w:val="24"/>
          <w:szCs w:val="24"/>
          <w:u w:val="single"/>
        </w:rPr>
        <w:t xml:space="preserve"> της συν/</w:t>
      </w:r>
      <w:proofErr w:type="spellStart"/>
      <w:r w:rsidR="006635D8" w:rsidRPr="005206EC">
        <w:rPr>
          <w:rFonts w:ascii="Arial" w:hAnsi="Arial" w:cs="Arial"/>
          <w:sz w:val="24"/>
          <w:szCs w:val="24"/>
          <w:u w:val="single"/>
        </w:rPr>
        <w:t>τικής</w:t>
      </w:r>
      <w:proofErr w:type="spellEnd"/>
      <w:r w:rsidRPr="005206EC">
        <w:rPr>
          <w:rFonts w:ascii="Arial" w:hAnsi="Arial" w:cs="Arial"/>
          <w:sz w:val="24"/>
          <w:szCs w:val="24"/>
        </w:rPr>
        <w:t xml:space="preserve">: </w:t>
      </w:r>
    </w:p>
    <w:p w:rsidR="006635D8" w:rsidRPr="005206EC" w:rsidRDefault="00B5388E"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rPr>
        <w:t xml:space="preserve">Ο </w:t>
      </w:r>
      <w:r w:rsidR="008D70DD" w:rsidRPr="005206EC">
        <w:rPr>
          <w:rFonts w:ascii="Arial" w:hAnsi="Arial" w:cs="Arial"/>
          <w:sz w:val="24"/>
          <w:szCs w:val="24"/>
          <w:u w:val="single"/>
        </w:rPr>
        <w:t xml:space="preserve">τρόπος μεταβίβασης </w:t>
      </w:r>
      <w:r w:rsidR="006635D8" w:rsidRPr="005206EC">
        <w:rPr>
          <w:rFonts w:ascii="Arial" w:hAnsi="Arial" w:cs="Arial"/>
          <w:sz w:val="24"/>
          <w:szCs w:val="24"/>
          <w:u w:val="single"/>
        </w:rPr>
        <w:t xml:space="preserve">της </w:t>
      </w:r>
      <w:r w:rsidR="008D70DD" w:rsidRPr="005206EC">
        <w:rPr>
          <w:rFonts w:ascii="Arial" w:hAnsi="Arial" w:cs="Arial"/>
          <w:sz w:val="24"/>
          <w:szCs w:val="24"/>
          <w:u w:val="single"/>
        </w:rPr>
        <w:t>συν/</w:t>
      </w:r>
      <w:proofErr w:type="spellStart"/>
      <w:r w:rsidR="006635D8" w:rsidRPr="005206EC">
        <w:rPr>
          <w:rFonts w:ascii="Arial" w:hAnsi="Arial" w:cs="Arial"/>
          <w:sz w:val="24"/>
          <w:szCs w:val="24"/>
          <w:u w:val="single"/>
        </w:rPr>
        <w:t>τικής</w:t>
      </w:r>
      <w:proofErr w:type="spellEnd"/>
      <w:r w:rsidR="006635D8" w:rsidRPr="005206EC">
        <w:rPr>
          <w:rFonts w:ascii="Arial" w:hAnsi="Arial" w:cs="Arial"/>
          <w:sz w:val="24"/>
          <w:szCs w:val="24"/>
          <w:u w:val="single"/>
        </w:rPr>
        <w:t xml:space="preserve"> </w:t>
      </w:r>
      <w:r w:rsidR="008D70DD" w:rsidRPr="005206EC">
        <w:rPr>
          <w:rFonts w:ascii="Arial" w:hAnsi="Arial" w:cs="Arial"/>
          <w:sz w:val="24"/>
          <w:szCs w:val="24"/>
          <w:u w:val="single"/>
        </w:rPr>
        <w:t>, η οποία αποτελεί τίτλο από τη γένεση του εις διαταγή</w:t>
      </w:r>
      <w:r w:rsidR="006635D8" w:rsidRPr="005206EC">
        <w:rPr>
          <w:rFonts w:ascii="Arial" w:hAnsi="Arial" w:cs="Arial"/>
          <w:sz w:val="24"/>
          <w:szCs w:val="24"/>
          <w:u w:val="single"/>
        </w:rPr>
        <w:t xml:space="preserve">. Για την οπισθογράφηση </w:t>
      </w:r>
      <w:r w:rsidR="008D70DD" w:rsidRPr="005206EC">
        <w:rPr>
          <w:rFonts w:ascii="Arial" w:hAnsi="Arial" w:cs="Arial"/>
          <w:sz w:val="24"/>
          <w:szCs w:val="24"/>
          <w:u w:val="single"/>
        </w:rPr>
        <w:t>απαιτείται υπογραφή που συνήθως τίθεται στο πίσω μέρος της σ</w:t>
      </w:r>
      <w:r w:rsidR="006635D8" w:rsidRPr="005206EC">
        <w:rPr>
          <w:rFonts w:ascii="Arial" w:hAnsi="Arial" w:cs="Arial"/>
          <w:sz w:val="24"/>
          <w:szCs w:val="24"/>
          <w:u w:val="single"/>
        </w:rPr>
        <w:t>υ</w:t>
      </w:r>
      <w:r w:rsidR="008D70DD" w:rsidRPr="005206EC">
        <w:rPr>
          <w:rFonts w:ascii="Arial" w:hAnsi="Arial" w:cs="Arial"/>
          <w:sz w:val="24"/>
          <w:szCs w:val="24"/>
          <w:u w:val="single"/>
        </w:rPr>
        <w:t>ν/</w:t>
      </w:r>
      <w:proofErr w:type="spellStart"/>
      <w:r w:rsidR="008D70DD" w:rsidRPr="005206EC">
        <w:rPr>
          <w:rFonts w:ascii="Arial" w:hAnsi="Arial" w:cs="Arial"/>
          <w:sz w:val="24"/>
          <w:szCs w:val="24"/>
          <w:u w:val="single"/>
        </w:rPr>
        <w:t>τικής</w:t>
      </w:r>
      <w:proofErr w:type="spellEnd"/>
      <w:r w:rsidR="006635D8" w:rsidRPr="005206EC">
        <w:rPr>
          <w:rFonts w:ascii="Arial" w:hAnsi="Arial" w:cs="Arial"/>
          <w:sz w:val="24"/>
          <w:szCs w:val="24"/>
          <w:u w:val="single"/>
        </w:rPr>
        <w:t xml:space="preserve">. Η </w:t>
      </w:r>
      <w:r w:rsidR="008D70DD" w:rsidRPr="005206EC">
        <w:rPr>
          <w:rFonts w:ascii="Arial" w:hAnsi="Arial" w:cs="Arial"/>
          <w:sz w:val="24"/>
          <w:szCs w:val="24"/>
          <w:u w:val="single"/>
        </w:rPr>
        <w:t>οπισθογράφηση δεν πρέπει να γίνεται με αίρεση ή όρο</w:t>
      </w:r>
      <w:r w:rsidR="006635D8" w:rsidRPr="005206EC">
        <w:rPr>
          <w:rFonts w:ascii="Arial" w:hAnsi="Arial" w:cs="Arial"/>
          <w:sz w:val="24"/>
          <w:szCs w:val="24"/>
          <w:u w:val="single"/>
        </w:rPr>
        <w:t>-</w:t>
      </w:r>
      <w:r w:rsidR="008D70DD" w:rsidRPr="005206EC">
        <w:rPr>
          <w:rFonts w:ascii="Arial" w:hAnsi="Arial" w:cs="Arial"/>
          <w:sz w:val="24"/>
          <w:szCs w:val="24"/>
          <w:u w:val="single"/>
        </w:rPr>
        <w:t xml:space="preserve"> μερική οπισθογράφηση είναι ά</w:t>
      </w:r>
      <w:r w:rsidR="006635D8" w:rsidRPr="005206EC">
        <w:rPr>
          <w:rFonts w:ascii="Arial" w:hAnsi="Arial" w:cs="Arial"/>
          <w:sz w:val="24"/>
          <w:szCs w:val="24"/>
          <w:u w:val="single"/>
        </w:rPr>
        <w:t xml:space="preserve">κυρη. </w:t>
      </w:r>
    </w:p>
    <w:p w:rsidR="00CB39E2" w:rsidRPr="005206EC" w:rsidRDefault="006635D8"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Ο</w:t>
      </w:r>
      <w:r w:rsidR="008D70DD" w:rsidRPr="005206EC">
        <w:rPr>
          <w:rFonts w:ascii="Arial" w:hAnsi="Arial" w:cs="Arial"/>
          <w:sz w:val="24"/>
          <w:szCs w:val="24"/>
          <w:u w:val="single"/>
        </w:rPr>
        <w:t xml:space="preserve"> τελευταίος κάτοχος της συν/</w:t>
      </w:r>
      <w:proofErr w:type="spellStart"/>
      <w:r w:rsidR="008D70DD" w:rsidRPr="005206EC">
        <w:rPr>
          <w:rFonts w:ascii="Arial" w:hAnsi="Arial" w:cs="Arial"/>
          <w:sz w:val="24"/>
          <w:szCs w:val="24"/>
          <w:u w:val="single"/>
        </w:rPr>
        <w:t>τι</w:t>
      </w:r>
      <w:r w:rsidRPr="005206EC">
        <w:rPr>
          <w:rFonts w:ascii="Arial" w:hAnsi="Arial" w:cs="Arial"/>
          <w:sz w:val="24"/>
          <w:szCs w:val="24"/>
          <w:u w:val="single"/>
        </w:rPr>
        <w:t>κής</w:t>
      </w:r>
      <w:proofErr w:type="spellEnd"/>
      <w:r w:rsidR="008D70DD" w:rsidRPr="005206EC">
        <w:rPr>
          <w:rFonts w:ascii="Arial" w:hAnsi="Arial" w:cs="Arial"/>
          <w:sz w:val="24"/>
          <w:szCs w:val="24"/>
          <w:u w:val="single"/>
        </w:rPr>
        <w:t xml:space="preserve">, για να θεωρηθεί ότι είναι νόμιμος κομιστής, πρέπει να στηρίζει το δικαίωμα του σε αδιάκοπη σειρά οπισθογραφήσεων, δηλαδή οι οπισθογραφήσεις πρέπει να συνδέονται μεταξύ </w:t>
      </w:r>
      <w:r w:rsidR="008D70DD" w:rsidRPr="005206EC">
        <w:rPr>
          <w:rFonts w:ascii="Arial" w:hAnsi="Arial" w:cs="Arial"/>
          <w:sz w:val="24"/>
          <w:szCs w:val="24"/>
          <w:u w:val="single"/>
        </w:rPr>
        <w:lastRenderedPageBreak/>
        <w:t xml:space="preserve">τους και να μην έχει μεσολαβήσει διακοπή </w:t>
      </w:r>
    </w:p>
    <w:p w:rsidR="006635D8" w:rsidRPr="005206EC" w:rsidRDefault="006635D8"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w:t>
      </w:r>
      <w:r w:rsidR="008D70DD" w:rsidRPr="005206EC">
        <w:rPr>
          <w:rFonts w:ascii="Arial" w:hAnsi="Arial" w:cs="Arial"/>
          <w:sz w:val="24"/>
          <w:szCs w:val="24"/>
          <w:u w:val="single"/>
        </w:rPr>
        <w:t>- η διακοπή επέρχεται π.χ, όταν η υπογραφή του ενός οπισθογράφου δεν έχει τεθεί ιδιόχειρα αλλά υπάρχει μόνο η σφραγίδα το</w:t>
      </w:r>
      <w:r w:rsidR="00603082" w:rsidRPr="005206EC">
        <w:rPr>
          <w:rFonts w:ascii="Arial" w:hAnsi="Arial" w:cs="Arial"/>
          <w:sz w:val="24"/>
          <w:szCs w:val="24"/>
          <w:u w:val="single"/>
        </w:rPr>
        <w:t>υ</w:t>
      </w:r>
      <w:r w:rsidR="008D70DD" w:rsidRPr="005206EC">
        <w:rPr>
          <w:rFonts w:ascii="Arial" w:hAnsi="Arial" w:cs="Arial"/>
          <w:sz w:val="24"/>
          <w:szCs w:val="24"/>
          <w:u w:val="single"/>
        </w:rPr>
        <w:t xml:space="preserve"> καταστήματος, ή ένας από τους κομιστές την έχασε και αυτός που την βρήκε</w:t>
      </w:r>
      <w:r w:rsidRPr="005206EC">
        <w:rPr>
          <w:rFonts w:ascii="Arial" w:hAnsi="Arial" w:cs="Arial"/>
          <w:sz w:val="24"/>
          <w:szCs w:val="24"/>
          <w:u w:val="single"/>
        </w:rPr>
        <w:t xml:space="preserve"> τη</w:t>
      </w:r>
      <w:r w:rsidR="008D70DD" w:rsidRPr="005206EC">
        <w:rPr>
          <w:rFonts w:ascii="Arial" w:hAnsi="Arial" w:cs="Arial"/>
          <w:sz w:val="24"/>
          <w:szCs w:val="24"/>
          <w:u w:val="single"/>
        </w:rPr>
        <w:t xml:space="preserve"> μεταβίβασε περαιτέρω με οπισθογράφησ</w:t>
      </w:r>
      <w:r w:rsidRPr="005206EC">
        <w:rPr>
          <w:rFonts w:ascii="Arial" w:hAnsi="Arial" w:cs="Arial"/>
          <w:sz w:val="24"/>
          <w:szCs w:val="24"/>
          <w:u w:val="single"/>
        </w:rPr>
        <w:t>η.</w:t>
      </w:r>
    </w:p>
    <w:p w:rsidR="008D70DD" w:rsidRPr="005206EC" w:rsidRDefault="006635D8"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Α</w:t>
      </w:r>
      <w:r w:rsidR="008D70DD" w:rsidRPr="005206EC">
        <w:rPr>
          <w:rFonts w:ascii="Arial" w:hAnsi="Arial" w:cs="Arial"/>
          <w:sz w:val="24"/>
          <w:szCs w:val="24"/>
          <w:u w:val="single"/>
        </w:rPr>
        <w:t>ποτελέσματα της οπισθογράφησης</w:t>
      </w:r>
      <w:r w:rsidR="008D70DD" w:rsidRPr="005206EC">
        <w:rPr>
          <w:rFonts w:ascii="Arial" w:hAnsi="Arial" w:cs="Arial"/>
          <w:sz w:val="24"/>
          <w:szCs w:val="24"/>
        </w:rPr>
        <w:t>: μεταβιβαστικά (των δικαιωμάτων που απορρέουν από τη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 xml:space="preserve">), εγγυητικά (οι οπισθογράφοι ευθύνονται </w:t>
      </w:r>
      <w:r w:rsidR="003763B9" w:rsidRPr="005206EC">
        <w:rPr>
          <w:rFonts w:ascii="Arial" w:hAnsi="Arial" w:cs="Arial"/>
          <w:sz w:val="24"/>
          <w:szCs w:val="24"/>
        </w:rPr>
        <w:t xml:space="preserve">απέναντι </w:t>
      </w:r>
      <w:r w:rsidR="008D70DD" w:rsidRPr="005206EC">
        <w:rPr>
          <w:rFonts w:ascii="Arial" w:hAnsi="Arial" w:cs="Arial"/>
          <w:sz w:val="24"/>
          <w:szCs w:val="24"/>
        </w:rPr>
        <w:t>στο νέο κομιστή εις ολόκληρον), νομιμοποιητικά (ο νέος κομιστής νομιμοποιείται στ</w:t>
      </w:r>
      <w:r w:rsidRPr="005206EC">
        <w:rPr>
          <w:rFonts w:ascii="Arial" w:hAnsi="Arial" w:cs="Arial"/>
          <w:sz w:val="24"/>
          <w:szCs w:val="24"/>
        </w:rPr>
        <w:t>ην</w:t>
      </w:r>
      <w:r w:rsidR="008D70DD" w:rsidRPr="005206EC">
        <w:rPr>
          <w:rFonts w:ascii="Arial" w:hAnsi="Arial" w:cs="Arial"/>
          <w:sz w:val="24"/>
          <w:szCs w:val="24"/>
        </w:rPr>
        <w:t xml:space="preserve"> άσκηση των δικαιωμάτων που απορρέουν από τη συν/</w:t>
      </w:r>
      <w:proofErr w:type="spellStart"/>
      <w:r w:rsidR="008D70DD" w:rsidRPr="005206EC">
        <w:rPr>
          <w:rFonts w:ascii="Arial" w:hAnsi="Arial" w:cs="Arial"/>
          <w:sz w:val="24"/>
          <w:szCs w:val="24"/>
        </w:rPr>
        <w:t>τική</w:t>
      </w:r>
      <w:proofErr w:type="spellEnd"/>
      <w:r w:rsidR="008D70DD"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Πλη</w:t>
      </w:r>
      <w:r w:rsidR="00603082" w:rsidRPr="005206EC">
        <w:rPr>
          <w:rFonts w:ascii="Arial" w:hAnsi="Arial" w:cs="Arial"/>
          <w:sz w:val="24"/>
          <w:szCs w:val="24"/>
          <w:u w:val="single"/>
        </w:rPr>
        <w:t>ρ</w:t>
      </w:r>
      <w:r w:rsidRPr="005206EC">
        <w:rPr>
          <w:rFonts w:ascii="Arial" w:hAnsi="Arial" w:cs="Arial"/>
          <w:sz w:val="24"/>
          <w:szCs w:val="24"/>
          <w:u w:val="single"/>
        </w:rPr>
        <w:t>ω</w:t>
      </w:r>
      <w:r w:rsidR="006635D8" w:rsidRPr="005206EC">
        <w:rPr>
          <w:rFonts w:ascii="Arial" w:hAnsi="Arial" w:cs="Arial"/>
          <w:sz w:val="24"/>
          <w:szCs w:val="24"/>
          <w:u w:val="single"/>
        </w:rPr>
        <w:t xml:space="preserve">μή της συναλλαγματικής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 κομιστής σ</w:t>
      </w:r>
      <w:r w:rsidR="006635D8" w:rsidRPr="005206EC">
        <w:rPr>
          <w:rFonts w:ascii="Arial" w:hAnsi="Arial" w:cs="Arial"/>
          <w:sz w:val="24"/>
          <w:szCs w:val="24"/>
        </w:rPr>
        <w:t>υ</w:t>
      </w:r>
      <w:r w:rsidRPr="005206EC">
        <w:rPr>
          <w:rFonts w:ascii="Arial" w:hAnsi="Arial" w:cs="Arial"/>
          <w:sz w:val="24"/>
          <w:szCs w:val="24"/>
        </w:rPr>
        <w:t>ν/</w:t>
      </w:r>
      <w:proofErr w:type="spellStart"/>
      <w:r w:rsidRPr="005206EC">
        <w:rPr>
          <w:rFonts w:ascii="Arial" w:hAnsi="Arial" w:cs="Arial"/>
          <w:sz w:val="24"/>
          <w:szCs w:val="24"/>
        </w:rPr>
        <w:t>τικής</w:t>
      </w:r>
      <w:proofErr w:type="spellEnd"/>
      <w:r w:rsidRPr="005206EC">
        <w:rPr>
          <w:rFonts w:ascii="Arial" w:hAnsi="Arial" w:cs="Arial"/>
          <w:sz w:val="24"/>
          <w:szCs w:val="24"/>
        </w:rPr>
        <w:t xml:space="preserve"> </w:t>
      </w:r>
      <w:r w:rsidR="00CB39E2" w:rsidRPr="005206EC">
        <w:rPr>
          <w:rFonts w:ascii="Arial" w:hAnsi="Arial" w:cs="Arial"/>
          <w:sz w:val="24"/>
          <w:szCs w:val="24"/>
        </w:rPr>
        <w:t>που πρέπει να πληρωθεί σε ρητή</w:t>
      </w:r>
      <w:r w:rsidRPr="005206EC">
        <w:rPr>
          <w:rFonts w:ascii="Arial" w:hAnsi="Arial" w:cs="Arial"/>
          <w:sz w:val="24"/>
          <w:szCs w:val="24"/>
        </w:rPr>
        <w:t xml:space="preserve"> ημέρα ή σε</w:t>
      </w:r>
      <w:r w:rsidR="006635D8" w:rsidRPr="005206EC">
        <w:rPr>
          <w:rFonts w:ascii="Arial" w:hAnsi="Arial" w:cs="Arial"/>
          <w:sz w:val="24"/>
          <w:szCs w:val="24"/>
        </w:rPr>
        <w:t xml:space="preserve"> </w:t>
      </w:r>
      <w:r w:rsidRPr="005206EC">
        <w:rPr>
          <w:rFonts w:ascii="Arial" w:hAnsi="Arial" w:cs="Arial"/>
          <w:sz w:val="24"/>
          <w:szCs w:val="24"/>
        </w:rPr>
        <w:t>προθεσμία από την χρονολογία ή από την όψη είναι υποχρεωμένος να την</w:t>
      </w:r>
      <w:r w:rsidR="006635D8" w:rsidRPr="005206EC">
        <w:rPr>
          <w:rFonts w:ascii="Arial" w:hAnsi="Arial" w:cs="Arial"/>
          <w:sz w:val="24"/>
          <w:szCs w:val="24"/>
        </w:rPr>
        <w:t xml:space="preserve"> εμφανίσει είτε κατά την ημέρα που πρέπει να πληρωθεί , είτε σε μια από τις </w:t>
      </w:r>
      <w:r w:rsidRPr="005206EC">
        <w:rPr>
          <w:rFonts w:ascii="Arial" w:hAnsi="Arial" w:cs="Arial"/>
          <w:sz w:val="24"/>
          <w:szCs w:val="24"/>
        </w:rPr>
        <w:t>δύο επόμενες εργάσιμες ημέρες</w:t>
      </w:r>
      <w:r w:rsidR="006635D8" w:rsidRPr="005206EC">
        <w:rPr>
          <w:rFonts w:ascii="Arial" w:hAnsi="Arial" w:cs="Arial"/>
          <w:sz w:val="24"/>
          <w:szCs w:val="24"/>
        </w:rPr>
        <w:t>.</w:t>
      </w:r>
    </w:p>
    <w:p w:rsidR="006635D8" w:rsidRPr="005206EC" w:rsidRDefault="006635D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Ο πληρωτής όταν πληρώσει μπορεί να απαιτήσει να του επιστραφεί η συν/τική </w:t>
      </w:r>
    </w:p>
    <w:p w:rsidR="006635D8" w:rsidRPr="005206EC" w:rsidRDefault="006635D8"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►Ο</w:t>
      </w:r>
      <w:proofErr w:type="spellEnd"/>
      <w:r w:rsidRPr="005206EC">
        <w:rPr>
          <w:rFonts w:ascii="Arial" w:hAnsi="Arial" w:cs="Arial"/>
          <w:sz w:val="24"/>
          <w:szCs w:val="24"/>
        </w:rPr>
        <w:t xml:space="preserve"> κομιστής δεν δικαιούται να αρνηθεί μερική πληρωμή, αλλά μπορεί να απαιτήσει να γίνει σχετική σημείωση  επί της συν/τικής //ο κομιστής δεν μπορεί να υποχρεωθεί να δεχθεί τη πληρωμή πριν από τη λήξη της συν/</w:t>
      </w:r>
      <w:proofErr w:type="spellStart"/>
      <w:r w:rsidRPr="005206EC">
        <w:rPr>
          <w:rFonts w:ascii="Arial" w:hAnsi="Arial" w:cs="Arial"/>
          <w:sz w:val="24"/>
          <w:szCs w:val="24"/>
        </w:rPr>
        <w:t>τικής</w:t>
      </w:r>
      <w:proofErr w:type="spellEnd"/>
      <w:r w:rsidRPr="005206EC">
        <w:rPr>
          <w:rFonts w:ascii="Arial" w:hAnsi="Arial" w:cs="Arial"/>
          <w:sz w:val="24"/>
          <w:szCs w:val="24"/>
        </w:rPr>
        <w:t>.</w:t>
      </w:r>
    </w:p>
    <w:p w:rsidR="004E261B" w:rsidRPr="005206EC" w:rsidRDefault="006635D8"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►Εκείνος</w:t>
      </w:r>
      <w:proofErr w:type="spellEnd"/>
      <w:r w:rsidRPr="005206EC">
        <w:rPr>
          <w:rFonts w:ascii="Arial" w:hAnsi="Arial" w:cs="Arial"/>
          <w:sz w:val="24"/>
          <w:szCs w:val="24"/>
        </w:rPr>
        <w:t xml:space="preserve"> που πληρώνει τη συν/</w:t>
      </w:r>
      <w:proofErr w:type="spellStart"/>
      <w:r w:rsidRPr="005206EC">
        <w:rPr>
          <w:rFonts w:ascii="Arial" w:hAnsi="Arial" w:cs="Arial"/>
          <w:sz w:val="24"/>
          <w:szCs w:val="24"/>
        </w:rPr>
        <w:t>τική</w:t>
      </w:r>
      <w:proofErr w:type="spellEnd"/>
      <w:r w:rsidRPr="005206EC">
        <w:rPr>
          <w:rFonts w:ascii="Arial" w:hAnsi="Arial" w:cs="Arial"/>
          <w:sz w:val="24"/>
          <w:szCs w:val="24"/>
        </w:rPr>
        <w:t xml:space="preserve">, ελευθερώνεται από τις υποχρεώσεις του εκτός αν έχει δόλο – γνωρίζει ότι ο κομιστής δεν είναι νόμιμος – ή βρίσκεται σε βαρύ πταίσμα </w:t>
      </w:r>
      <w:r w:rsidR="004E261B" w:rsidRPr="005206EC">
        <w:rPr>
          <w:rFonts w:ascii="Arial" w:hAnsi="Arial" w:cs="Arial"/>
          <w:sz w:val="24"/>
          <w:szCs w:val="24"/>
        </w:rPr>
        <w:t>– μπορεί</w:t>
      </w:r>
      <w:r w:rsidR="003763B9" w:rsidRPr="005206EC">
        <w:rPr>
          <w:rFonts w:ascii="Arial" w:hAnsi="Arial" w:cs="Arial"/>
          <w:sz w:val="24"/>
          <w:szCs w:val="24"/>
        </w:rPr>
        <w:t xml:space="preserve"> δε </w:t>
      </w:r>
      <w:r w:rsidR="004E261B" w:rsidRPr="005206EC">
        <w:rPr>
          <w:rFonts w:ascii="Arial" w:hAnsi="Arial" w:cs="Arial"/>
          <w:sz w:val="24"/>
          <w:szCs w:val="24"/>
        </w:rPr>
        <w:t>να αποδείξει  ότι ο εμφανιζόμενος  ω</w:t>
      </w:r>
      <w:r w:rsidR="003763B9" w:rsidRPr="005206EC">
        <w:rPr>
          <w:rFonts w:ascii="Arial" w:hAnsi="Arial" w:cs="Arial"/>
          <w:sz w:val="24"/>
          <w:szCs w:val="24"/>
        </w:rPr>
        <w:t>ς</w:t>
      </w:r>
      <w:r w:rsidR="004E261B" w:rsidRPr="005206EC">
        <w:rPr>
          <w:rFonts w:ascii="Arial" w:hAnsi="Arial" w:cs="Arial"/>
          <w:sz w:val="24"/>
          <w:szCs w:val="24"/>
        </w:rPr>
        <w:t xml:space="preserve"> κομιστής δεν είναι αληθινός .</w:t>
      </w:r>
    </w:p>
    <w:p w:rsidR="006635D8" w:rsidRPr="005206EC" w:rsidRDefault="004E261B" w:rsidP="005206EC">
      <w:pPr>
        <w:spacing w:after="100" w:afterAutospacing="1" w:line="360" w:lineRule="auto"/>
        <w:jc w:val="both"/>
        <w:rPr>
          <w:rFonts w:ascii="Arial" w:hAnsi="Arial" w:cs="Arial"/>
          <w:sz w:val="24"/>
          <w:szCs w:val="24"/>
        </w:rPr>
      </w:pPr>
      <w:proofErr w:type="spellStart"/>
      <w:r w:rsidRPr="005206EC">
        <w:rPr>
          <w:rFonts w:ascii="Arial" w:hAnsi="Arial" w:cs="Arial"/>
          <w:sz w:val="24"/>
          <w:szCs w:val="24"/>
        </w:rPr>
        <w:t>►Όταν</w:t>
      </w:r>
      <w:proofErr w:type="spellEnd"/>
      <w:r w:rsidRPr="005206EC">
        <w:rPr>
          <w:rFonts w:ascii="Arial" w:hAnsi="Arial" w:cs="Arial"/>
          <w:sz w:val="24"/>
          <w:szCs w:val="24"/>
        </w:rPr>
        <w:t xml:space="preserve"> η συν/</w:t>
      </w:r>
      <w:proofErr w:type="spellStart"/>
      <w:r w:rsidRPr="005206EC">
        <w:rPr>
          <w:rFonts w:ascii="Arial" w:hAnsi="Arial" w:cs="Arial"/>
          <w:sz w:val="24"/>
          <w:szCs w:val="24"/>
        </w:rPr>
        <w:t>τική</w:t>
      </w:r>
      <w:proofErr w:type="spellEnd"/>
      <w:r w:rsidRPr="005206EC">
        <w:rPr>
          <w:rFonts w:ascii="Arial" w:hAnsi="Arial" w:cs="Arial"/>
          <w:sz w:val="24"/>
          <w:szCs w:val="24"/>
        </w:rPr>
        <w:t xml:space="preserve"> δεν εμφανιστεί νόμιμα, κάθε οφειλέτης δικαιούται να καταθέσει το ποσό  της συν/</w:t>
      </w:r>
      <w:proofErr w:type="spellStart"/>
      <w:r w:rsidRPr="005206EC">
        <w:rPr>
          <w:rFonts w:ascii="Arial" w:hAnsi="Arial" w:cs="Arial"/>
          <w:sz w:val="24"/>
          <w:szCs w:val="24"/>
        </w:rPr>
        <w:t>τικής</w:t>
      </w:r>
      <w:proofErr w:type="spellEnd"/>
      <w:r w:rsidRPr="005206EC">
        <w:rPr>
          <w:rFonts w:ascii="Arial" w:hAnsi="Arial" w:cs="Arial"/>
          <w:sz w:val="24"/>
          <w:szCs w:val="24"/>
        </w:rPr>
        <w:t xml:space="preserve"> στο Τ.Π</w:t>
      </w:r>
      <w:r w:rsidR="00CB39E2" w:rsidRPr="005206EC">
        <w:rPr>
          <w:rFonts w:ascii="Arial" w:hAnsi="Arial" w:cs="Arial"/>
          <w:sz w:val="24"/>
          <w:szCs w:val="24"/>
        </w:rPr>
        <w:t xml:space="preserve"> </w:t>
      </w:r>
      <w:r w:rsidRPr="005206EC">
        <w:rPr>
          <w:rFonts w:ascii="Arial" w:hAnsi="Arial" w:cs="Arial"/>
          <w:sz w:val="24"/>
          <w:szCs w:val="24"/>
        </w:rPr>
        <w:t>και Δανείων και να συνταχθεί σχετική πράξη κατάθεσης.</w:t>
      </w:r>
      <w:r w:rsidR="006635D8" w:rsidRPr="005206EC">
        <w:rPr>
          <w:rFonts w:ascii="Arial" w:hAnsi="Arial" w:cs="Arial"/>
          <w:sz w:val="24"/>
          <w:szCs w:val="24"/>
        </w:rPr>
        <w:t xml:space="preserve"> </w:t>
      </w:r>
    </w:p>
    <w:p w:rsidR="004E261B"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lastRenderedPageBreak/>
        <w:t>Αναγωγή νια έλλειψη αποδο</w:t>
      </w:r>
      <w:r w:rsidR="004E261B" w:rsidRPr="005206EC">
        <w:rPr>
          <w:rFonts w:ascii="Arial" w:hAnsi="Arial" w:cs="Arial"/>
          <w:sz w:val="24"/>
          <w:szCs w:val="24"/>
          <w:u w:val="single"/>
        </w:rPr>
        <w:t xml:space="preserve">χής και   για </w:t>
      </w:r>
      <w:r w:rsidRPr="005206EC">
        <w:rPr>
          <w:rFonts w:ascii="Arial" w:hAnsi="Arial" w:cs="Arial"/>
          <w:sz w:val="24"/>
          <w:szCs w:val="24"/>
          <w:u w:val="single"/>
        </w:rPr>
        <w:t xml:space="preserve">έλλειψη πληρωμής </w:t>
      </w:r>
    </w:p>
    <w:p w:rsidR="008D70DD" w:rsidRPr="005206EC" w:rsidRDefault="004E261B"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 xml:space="preserve"> Ο κομιστής συν/τικής μπορεί να ασκήσει την αγωγή του κατά το</w:t>
      </w:r>
      <w:r w:rsidRPr="005206EC">
        <w:rPr>
          <w:rFonts w:ascii="Arial" w:hAnsi="Arial" w:cs="Arial"/>
          <w:sz w:val="24"/>
          <w:szCs w:val="24"/>
        </w:rPr>
        <w:t>υ</w:t>
      </w:r>
      <w:r w:rsidR="008D70DD" w:rsidRPr="005206EC">
        <w:rPr>
          <w:rFonts w:ascii="Arial" w:hAnsi="Arial" w:cs="Arial"/>
          <w:sz w:val="24"/>
          <w:szCs w:val="24"/>
        </w:rPr>
        <w:t xml:space="preserve"> εκδότη, των οπισθογράφων και των άλλων υπόχρεων, κατά τη λήξη της συν/τικής , εφόσον δεν πληρώθηκε</w:t>
      </w:r>
      <w:r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Η άρνηση αποδοχής ή </w:t>
      </w:r>
      <w:r w:rsidR="004E261B" w:rsidRPr="005206EC">
        <w:rPr>
          <w:rFonts w:ascii="Arial" w:hAnsi="Arial" w:cs="Arial"/>
          <w:sz w:val="24"/>
          <w:szCs w:val="24"/>
        </w:rPr>
        <w:t xml:space="preserve">της </w:t>
      </w:r>
      <w:r w:rsidRPr="005206EC">
        <w:rPr>
          <w:rFonts w:ascii="Arial" w:hAnsi="Arial" w:cs="Arial"/>
          <w:sz w:val="24"/>
          <w:szCs w:val="24"/>
        </w:rPr>
        <w:t>πληρωμής βεβαιώνεται με διαμαρτυρικό, το οποίο είναι δημόσιο έγγραφο που συντάσσεται ενώπιον συμβολαιογράφου, περιλαμβάνει τα στοιχεία της συν/</w:t>
      </w:r>
      <w:proofErr w:type="spellStart"/>
      <w:r w:rsidRPr="005206EC">
        <w:rPr>
          <w:rFonts w:ascii="Arial" w:hAnsi="Arial" w:cs="Arial"/>
          <w:sz w:val="24"/>
          <w:szCs w:val="24"/>
        </w:rPr>
        <w:t>τι</w:t>
      </w:r>
      <w:r w:rsidR="004E261B" w:rsidRPr="005206EC">
        <w:rPr>
          <w:rFonts w:ascii="Arial" w:hAnsi="Arial" w:cs="Arial"/>
          <w:sz w:val="24"/>
          <w:szCs w:val="24"/>
        </w:rPr>
        <w:t>κής</w:t>
      </w:r>
      <w:proofErr w:type="spellEnd"/>
      <w:r w:rsidRPr="005206EC">
        <w:rPr>
          <w:rFonts w:ascii="Arial" w:hAnsi="Arial" w:cs="Arial"/>
          <w:sz w:val="24"/>
          <w:szCs w:val="24"/>
        </w:rPr>
        <w:t>, πρόσκληση το</w:t>
      </w:r>
      <w:r w:rsidR="003763B9" w:rsidRPr="005206EC">
        <w:rPr>
          <w:rFonts w:ascii="Arial" w:hAnsi="Arial" w:cs="Arial"/>
          <w:sz w:val="24"/>
          <w:szCs w:val="24"/>
        </w:rPr>
        <w:t>υ</w:t>
      </w:r>
      <w:r w:rsidRPr="005206EC">
        <w:rPr>
          <w:rFonts w:ascii="Arial" w:hAnsi="Arial" w:cs="Arial"/>
          <w:sz w:val="24"/>
          <w:szCs w:val="24"/>
        </w:rPr>
        <w:t xml:space="preserve"> συμβολαιογράφου για αποδοχή ή πληρωμή</w:t>
      </w:r>
      <w:r w:rsidR="004E261B" w:rsidRPr="005206EC">
        <w:rPr>
          <w:rFonts w:ascii="Arial" w:hAnsi="Arial" w:cs="Arial"/>
          <w:sz w:val="24"/>
          <w:szCs w:val="24"/>
        </w:rPr>
        <w:t xml:space="preserve">. Η </w:t>
      </w:r>
      <w:r w:rsidRPr="005206EC">
        <w:rPr>
          <w:rFonts w:ascii="Arial" w:hAnsi="Arial" w:cs="Arial"/>
          <w:sz w:val="24"/>
          <w:szCs w:val="24"/>
        </w:rPr>
        <w:t>προθεσμία σύνταξης του διαμαρτυρικού για</w:t>
      </w:r>
      <w:r w:rsidR="004E261B" w:rsidRPr="005206EC">
        <w:rPr>
          <w:rFonts w:ascii="Arial" w:hAnsi="Arial" w:cs="Arial"/>
          <w:sz w:val="24"/>
          <w:szCs w:val="24"/>
        </w:rPr>
        <w:t xml:space="preserve"> τη </w:t>
      </w:r>
      <w:r w:rsidRPr="005206EC">
        <w:rPr>
          <w:rFonts w:ascii="Arial" w:hAnsi="Arial" w:cs="Arial"/>
          <w:sz w:val="24"/>
          <w:szCs w:val="24"/>
        </w:rPr>
        <w:t>μη πληρωμή είναι δύο εργάσιμες ημέρες, μετά τ</w:t>
      </w:r>
      <w:r w:rsidR="004E261B" w:rsidRPr="005206EC">
        <w:rPr>
          <w:rFonts w:ascii="Arial" w:hAnsi="Arial" w:cs="Arial"/>
          <w:sz w:val="24"/>
          <w:szCs w:val="24"/>
        </w:rPr>
        <w:t>ην</w:t>
      </w:r>
      <w:r w:rsidRPr="005206EC">
        <w:rPr>
          <w:rFonts w:ascii="Arial" w:hAnsi="Arial" w:cs="Arial"/>
          <w:sz w:val="24"/>
          <w:szCs w:val="24"/>
        </w:rPr>
        <w:t xml:space="preserve"> ημέρα κατά τ</w:t>
      </w:r>
      <w:r w:rsidR="004E261B" w:rsidRPr="005206EC">
        <w:rPr>
          <w:rFonts w:ascii="Arial" w:hAnsi="Arial" w:cs="Arial"/>
          <w:sz w:val="24"/>
          <w:szCs w:val="24"/>
        </w:rPr>
        <w:t>ην</w:t>
      </w:r>
      <w:r w:rsidRPr="005206EC">
        <w:rPr>
          <w:rFonts w:ascii="Arial" w:hAnsi="Arial" w:cs="Arial"/>
          <w:sz w:val="24"/>
          <w:szCs w:val="24"/>
        </w:rPr>
        <w:t xml:space="preserve"> οποία η συν/</w:t>
      </w:r>
      <w:proofErr w:type="spellStart"/>
      <w:r w:rsidRPr="005206EC">
        <w:rPr>
          <w:rFonts w:ascii="Arial" w:hAnsi="Arial" w:cs="Arial"/>
          <w:sz w:val="24"/>
          <w:szCs w:val="24"/>
        </w:rPr>
        <w:t>τική</w:t>
      </w:r>
      <w:proofErr w:type="spellEnd"/>
      <w:r w:rsidRPr="005206EC">
        <w:rPr>
          <w:rFonts w:ascii="Arial" w:hAnsi="Arial" w:cs="Arial"/>
          <w:sz w:val="24"/>
          <w:szCs w:val="24"/>
        </w:rPr>
        <w:t xml:space="preserve"> είναι πληρωτέα</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Η μη σύνταξη τον διαμαρτυρικού δεν απαλλάσσει τον αποδέκτη από την ευθύνη το</w:t>
      </w:r>
      <w:r w:rsidR="003763B9" w:rsidRPr="005206EC">
        <w:rPr>
          <w:rFonts w:ascii="Arial" w:hAnsi="Arial" w:cs="Arial"/>
          <w:sz w:val="24"/>
          <w:szCs w:val="24"/>
        </w:rPr>
        <w:t>υ</w:t>
      </w:r>
      <w:r w:rsidRPr="005206EC">
        <w:rPr>
          <w:rFonts w:ascii="Arial" w:hAnsi="Arial" w:cs="Arial"/>
          <w:sz w:val="24"/>
          <w:szCs w:val="24"/>
        </w:rPr>
        <w:t xml:space="preserve">, παρά μόνο </w:t>
      </w:r>
      <w:r w:rsidR="004E261B" w:rsidRPr="005206EC">
        <w:rPr>
          <w:rFonts w:ascii="Arial" w:hAnsi="Arial" w:cs="Arial"/>
          <w:sz w:val="24"/>
          <w:szCs w:val="24"/>
        </w:rPr>
        <w:t xml:space="preserve">τον </w:t>
      </w:r>
      <w:r w:rsidRPr="005206EC">
        <w:rPr>
          <w:rFonts w:ascii="Arial" w:hAnsi="Arial" w:cs="Arial"/>
          <w:sz w:val="24"/>
          <w:szCs w:val="24"/>
        </w:rPr>
        <w:t>εκδότη και τους οπισθογράφους</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 κομιστής απαλλάσσεται από</w:t>
      </w:r>
      <w:r w:rsidR="004E261B" w:rsidRPr="005206EC">
        <w:rPr>
          <w:rFonts w:ascii="Arial" w:hAnsi="Arial" w:cs="Arial"/>
          <w:sz w:val="24"/>
          <w:szCs w:val="24"/>
        </w:rPr>
        <w:t xml:space="preserve"> τη </w:t>
      </w:r>
      <w:r w:rsidRPr="005206EC">
        <w:rPr>
          <w:rFonts w:ascii="Arial" w:hAnsi="Arial" w:cs="Arial"/>
          <w:sz w:val="24"/>
          <w:szCs w:val="24"/>
        </w:rPr>
        <w:t>σύνταξη διαμαρτυρικού, μόνο όταν έχε</w:t>
      </w:r>
      <w:r w:rsidR="004E261B" w:rsidRPr="005206EC">
        <w:rPr>
          <w:rFonts w:ascii="Arial" w:hAnsi="Arial" w:cs="Arial"/>
          <w:sz w:val="24"/>
          <w:szCs w:val="24"/>
        </w:rPr>
        <w:t>ι</w:t>
      </w:r>
      <w:r w:rsidRPr="005206EC">
        <w:rPr>
          <w:rFonts w:ascii="Arial" w:hAnsi="Arial" w:cs="Arial"/>
          <w:sz w:val="24"/>
          <w:szCs w:val="24"/>
        </w:rPr>
        <w:t xml:space="preserve"> τεθεί η ρήτρα ανέξοδος επιστροφή ή «χωρίς διαμαρτυρικό»</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Πε</w:t>
      </w:r>
      <w:r w:rsidR="004E261B" w:rsidRPr="005206EC">
        <w:rPr>
          <w:rFonts w:ascii="Arial" w:hAnsi="Arial" w:cs="Arial"/>
          <w:sz w:val="24"/>
          <w:szCs w:val="24"/>
          <w:u w:val="single"/>
        </w:rPr>
        <w:t xml:space="preserve">ριεχόμενο </w:t>
      </w:r>
      <w:r w:rsidRPr="005206EC">
        <w:rPr>
          <w:rFonts w:ascii="Arial" w:hAnsi="Arial" w:cs="Arial"/>
          <w:sz w:val="24"/>
          <w:szCs w:val="24"/>
          <w:u w:val="single"/>
        </w:rPr>
        <w:t xml:space="preserve"> του αναγωγικού δικαιώματος</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Όποιος πλήρωσε τ</w:t>
      </w:r>
      <w:r w:rsidR="004E261B" w:rsidRPr="005206EC">
        <w:rPr>
          <w:rFonts w:ascii="Arial" w:hAnsi="Arial" w:cs="Arial"/>
          <w:sz w:val="24"/>
          <w:szCs w:val="24"/>
        </w:rPr>
        <w:t>η</w:t>
      </w:r>
      <w:r w:rsidRPr="005206EC">
        <w:rPr>
          <w:rFonts w:ascii="Arial" w:hAnsi="Arial" w:cs="Arial"/>
          <w:sz w:val="24"/>
          <w:szCs w:val="24"/>
        </w:rPr>
        <w:t xml:space="preserve"> συν/τική μπορεί να απαιτήσει από εκείνους που ευθύνονται απέναντι του: ολόκληρο το ποσό της συν/</w:t>
      </w:r>
      <w:proofErr w:type="spellStart"/>
      <w:r w:rsidRPr="005206EC">
        <w:rPr>
          <w:rFonts w:ascii="Arial" w:hAnsi="Arial" w:cs="Arial"/>
          <w:sz w:val="24"/>
          <w:szCs w:val="24"/>
        </w:rPr>
        <w:t>τι</w:t>
      </w:r>
      <w:r w:rsidR="004E261B" w:rsidRPr="005206EC">
        <w:rPr>
          <w:rFonts w:ascii="Arial" w:hAnsi="Arial" w:cs="Arial"/>
          <w:sz w:val="24"/>
          <w:szCs w:val="24"/>
        </w:rPr>
        <w:t>κής</w:t>
      </w:r>
      <w:proofErr w:type="spellEnd"/>
      <w:r w:rsidRPr="005206EC">
        <w:rPr>
          <w:rFonts w:ascii="Arial" w:hAnsi="Arial" w:cs="Arial"/>
          <w:sz w:val="24"/>
          <w:szCs w:val="24"/>
        </w:rPr>
        <w:t xml:space="preserve"> που πλήρωσε, τους νόμιμους τόκους, τα έξοδα του διαμαρτυρικού, καθώς και όλα τα άλλα έξοδα που προέκυψαν</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Κάθε υπόχρεος μπορεί να απαιτήσει κατά την πληρωμή να του παραδοθεί η συν/τική μαζί με το διαμαρτυρικό // καθένας που έχει δικαίωμα να ασκήσει αναγωγή μπορεί να ζητήσει να πληρωθεί με νέα συν/</w:t>
      </w:r>
      <w:proofErr w:type="spellStart"/>
      <w:r w:rsidRPr="005206EC">
        <w:rPr>
          <w:rFonts w:ascii="Arial" w:hAnsi="Arial" w:cs="Arial"/>
          <w:sz w:val="24"/>
          <w:szCs w:val="24"/>
        </w:rPr>
        <w:t>τική</w:t>
      </w:r>
      <w:proofErr w:type="spellEnd"/>
      <w:r w:rsidR="004E261B" w:rsidRPr="005206EC">
        <w:rPr>
          <w:rFonts w:ascii="Arial" w:hAnsi="Arial" w:cs="Arial"/>
          <w:sz w:val="24"/>
          <w:szCs w:val="24"/>
        </w:rPr>
        <w:t>.</w:t>
      </w:r>
    </w:p>
    <w:p w:rsidR="008D70DD" w:rsidRPr="005206EC" w:rsidRDefault="003763B9"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8D70DD" w:rsidRPr="005206EC">
        <w:rPr>
          <w:rFonts w:ascii="Arial" w:hAnsi="Arial" w:cs="Arial"/>
          <w:sz w:val="24"/>
          <w:szCs w:val="24"/>
        </w:rPr>
        <w:t xml:space="preserve"> Όταν η εμφάνιση της συν/τ</w:t>
      </w:r>
      <w:r w:rsidR="004E261B" w:rsidRPr="005206EC">
        <w:rPr>
          <w:rFonts w:ascii="Arial" w:hAnsi="Arial" w:cs="Arial"/>
          <w:sz w:val="24"/>
          <w:szCs w:val="24"/>
        </w:rPr>
        <w:t xml:space="preserve">ικής </w:t>
      </w:r>
      <w:r w:rsidR="008D70DD" w:rsidRPr="005206EC">
        <w:rPr>
          <w:rFonts w:ascii="Arial" w:hAnsi="Arial" w:cs="Arial"/>
          <w:sz w:val="24"/>
          <w:szCs w:val="24"/>
        </w:rPr>
        <w:t>ή η σύνταξη του διαμαρτυρικού εμποδίζεται επειδή υπάρχει ανυπέρβλητο κώλυμα, π.χ. ανωτέρα βία, οι προθεσμίες αυτές</w:t>
      </w:r>
      <w:r w:rsidR="00CB39E2" w:rsidRPr="005206EC">
        <w:rPr>
          <w:rFonts w:ascii="Arial" w:hAnsi="Arial" w:cs="Arial"/>
          <w:sz w:val="24"/>
          <w:szCs w:val="24"/>
        </w:rPr>
        <w:t xml:space="preserve"> παρατείνονται</w:t>
      </w:r>
      <w:r w:rsidR="004E261B" w:rsidRPr="005206EC">
        <w:rPr>
          <w:rFonts w:ascii="Arial" w:hAnsi="Arial" w:cs="Arial"/>
          <w:sz w:val="24"/>
          <w:szCs w:val="24"/>
        </w:rPr>
        <w:t>.</w:t>
      </w:r>
    </w:p>
    <w:p w:rsidR="004E261B" w:rsidRPr="005206EC" w:rsidRDefault="004E261B"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Παραγραφή</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 Οι αξιώσεις κατά του αποδέκτη παραγράφονται 3 χρόνια από τη </w:t>
      </w:r>
      <w:r w:rsidRPr="005206EC">
        <w:rPr>
          <w:rFonts w:ascii="Arial" w:hAnsi="Arial" w:cs="Arial"/>
          <w:sz w:val="24"/>
          <w:szCs w:val="24"/>
        </w:rPr>
        <w:lastRenderedPageBreak/>
        <w:t>χρονολογία της λήξης</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Οι αξιώσεις του κομιστή κατά των οπισθογράφων και του εκδότη</w:t>
      </w:r>
      <w:r w:rsidR="004E261B" w:rsidRPr="005206EC">
        <w:rPr>
          <w:rFonts w:ascii="Arial" w:hAnsi="Arial" w:cs="Arial"/>
          <w:sz w:val="24"/>
          <w:szCs w:val="24"/>
        </w:rPr>
        <w:t xml:space="preserve"> παραγράφονται ένα έτος από τη χρονολογία του διαμαρτυρικού ή της λήξης σε </w:t>
      </w:r>
      <w:r w:rsidRPr="005206EC">
        <w:rPr>
          <w:rFonts w:ascii="Arial" w:hAnsi="Arial" w:cs="Arial"/>
          <w:sz w:val="24"/>
          <w:szCs w:val="24"/>
        </w:rPr>
        <w:t>περίπτωση της ρήτρας «ανέξοδη επιστροφή»</w:t>
      </w:r>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Οι αναγωγές των οπισθογράφων μεταξύ τους και κατά του εκ</w:t>
      </w:r>
      <w:r w:rsidR="004E261B" w:rsidRPr="005206EC">
        <w:rPr>
          <w:rFonts w:ascii="Arial" w:hAnsi="Arial" w:cs="Arial"/>
          <w:sz w:val="24"/>
          <w:szCs w:val="24"/>
        </w:rPr>
        <w:t xml:space="preserve">δότη </w:t>
      </w:r>
      <w:r w:rsidRPr="005206EC">
        <w:rPr>
          <w:rFonts w:ascii="Arial" w:hAnsi="Arial" w:cs="Arial"/>
          <w:sz w:val="24"/>
          <w:szCs w:val="24"/>
        </w:rPr>
        <w:t>παραγράφονται 6 μήνες από την ημερομηνία κατά τ</w:t>
      </w:r>
      <w:r w:rsidR="004E261B" w:rsidRPr="005206EC">
        <w:rPr>
          <w:rFonts w:ascii="Arial" w:hAnsi="Arial" w:cs="Arial"/>
          <w:sz w:val="24"/>
          <w:szCs w:val="24"/>
        </w:rPr>
        <w:t>ην</w:t>
      </w:r>
      <w:r w:rsidRPr="005206EC">
        <w:rPr>
          <w:rFonts w:ascii="Arial" w:hAnsi="Arial" w:cs="Arial"/>
          <w:sz w:val="24"/>
          <w:szCs w:val="24"/>
        </w:rPr>
        <w:t xml:space="preserve"> οποία ο οπισθογράφος πλήρωσε τη συν/</w:t>
      </w:r>
      <w:proofErr w:type="spellStart"/>
      <w:r w:rsidRPr="005206EC">
        <w:rPr>
          <w:rFonts w:ascii="Arial" w:hAnsi="Arial" w:cs="Arial"/>
          <w:sz w:val="24"/>
          <w:szCs w:val="24"/>
        </w:rPr>
        <w:t>τική</w:t>
      </w:r>
      <w:proofErr w:type="spellEnd"/>
      <w:r w:rsidR="004E261B" w:rsidRPr="005206EC">
        <w:rPr>
          <w:rFonts w:ascii="Arial" w:hAnsi="Arial" w:cs="Arial"/>
          <w:sz w:val="24"/>
          <w:szCs w:val="24"/>
        </w:rPr>
        <w:t>.</w:t>
      </w:r>
    </w:p>
    <w:p w:rsidR="008D70DD" w:rsidRPr="005206EC" w:rsidRDefault="008D70DD"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Δικαστική είσπραξη της συν/</w:t>
      </w:r>
      <w:proofErr w:type="spellStart"/>
      <w:r w:rsidR="004E261B" w:rsidRPr="005206EC">
        <w:rPr>
          <w:rFonts w:ascii="Arial" w:hAnsi="Arial" w:cs="Arial"/>
          <w:sz w:val="24"/>
          <w:szCs w:val="24"/>
          <w:u w:val="single"/>
        </w:rPr>
        <w:t>τικής</w:t>
      </w:r>
      <w:proofErr w:type="spellEnd"/>
      <w:r w:rsidR="004E261B" w:rsidRPr="005206EC">
        <w:rPr>
          <w:rFonts w:ascii="Arial" w:hAnsi="Arial" w:cs="Arial"/>
          <w:sz w:val="24"/>
          <w:szCs w:val="24"/>
          <w:u w:val="single"/>
        </w:rPr>
        <w:t xml:space="preserve"> </w:t>
      </w:r>
    </w:p>
    <w:p w:rsidR="008D70DD" w:rsidRPr="005206EC"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Με την τακτική διαδικασία</w:t>
      </w:r>
      <w:r w:rsidR="004E261B" w:rsidRPr="005206EC">
        <w:rPr>
          <w:rFonts w:ascii="Arial" w:hAnsi="Arial" w:cs="Arial"/>
          <w:sz w:val="24"/>
          <w:szCs w:val="24"/>
        </w:rPr>
        <w:t>.</w:t>
      </w:r>
    </w:p>
    <w:p w:rsidR="008D70DD" w:rsidRPr="005206EC" w:rsidRDefault="004E261B" w:rsidP="005206EC">
      <w:pPr>
        <w:spacing w:after="100" w:afterAutospacing="1" w:line="360" w:lineRule="auto"/>
        <w:jc w:val="both"/>
        <w:rPr>
          <w:rFonts w:ascii="Arial" w:hAnsi="Arial" w:cs="Arial"/>
          <w:sz w:val="24"/>
          <w:szCs w:val="24"/>
        </w:rPr>
      </w:pPr>
      <w:r w:rsidRPr="005206EC">
        <w:rPr>
          <w:rFonts w:ascii="Arial" w:hAnsi="Arial" w:cs="Arial"/>
          <w:sz w:val="24"/>
          <w:szCs w:val="24"/>
        </w:rPr>
        <w:t>►</w:t>
      </w:r>
      <w:r w:rsidR="00CB39E2" w:rsidRPr="005206EC">
        <w:rPr>
          <w:rFonts w:ascii="Arial" w:hAnsi="Arial" w:cs="Arial"/>
          <w:sz w:val="24"/>
          <w:szCs w:val="24"/>
        </w:rPr>
        <w:t xml:space="preserve"> </w:t>
      </w:r>
      <w:r w:rsidR="008D70DD" w:rsidRPr="005206EC">
        <w:rPr>
          <w:rFonts w:ascii="Arial" w:hAnsi="Arial" w:cs="Arial"/>
          <w:sz w:val="24"/>
          <w:szCs w:val="24"/>
        </w:rPr>
        <w:t>Με την ειδική διαδικασία των συν/</w:t>
      </w:r>
      <w:proofErr w:type="spellStart"/>
      <w:r w:rsidR="008D70DD" w:rsidRPr="005206EC">
        <w:rPr>
          <w:rFonts w:ascii="Arial" w:hAnsi="Arial" w:cs="Arial"/>
          <w:sz w:val="24"/>
          <w:szCs w:val="24"/>
        </w:rPr>
        <w:t>τικών</w:t>
      </w:r>
      <w:proofErr w:type="spellEnd"/>
      <w:r w:rsidRPr="005206EC">
        <w:rPr>
          <w:rFonts w:ascii="Arial" w:hAnsi="Arial" w:cs="Arial"/>
          <w:sz w:val="24"/>
          <w:szCs w:val="24"/>
        </w:rPr>
        <w:t>.</w:t>
      </w:r>
    </w:p>
    <w:p w:rsidR="008D70DD" w:rsidRDefault="008D70DD" w:rsidP="005206EC">
      <w:pPr>
        <w:spacing w:after="100" w:afterAutospacing="1" w:line="360" w:lineRule="auto"/>
        <w:jc w:val="both"/>
        <w:rPr>
          <w:rFonts w:ascii="Arial" w:hAnsi="Arial" w:cs="Arial"/>
          <w:sz w:val="24"/>
          <w:szCs w:val="24"/>
        </w:rPr>
      </w:pPr>
      <w:r w:rsidRPr="005206EC">
        <w:rPr>
          <w:rFonts w:ascii="Arial" w:hAnsi="Arial" w:cs="Arial"/>
          <w:sz w:val="24"/>
          <w:szCs w:val="24"/>
        </w:rPr>
        <w:t>► Με τη διαδικασία περί διαταγής πληρωμής</w:t>
      </w:r>
      <w:r w:rsidR="004E261B" w:rsidRPr="005206EC">
        <w:rPr>
          <w:rFonts w:ascii="Arial" w:hAnsi="Arial" w:cs="Arial"/>
          <w:sz w:val="24"/>
          <w:szCs w:val="24"/>
        </w:rPr>
        <w:t>.</w:t>
      </w:r>
    </w:p>
    <w:p w:rsidR="00765722" w:rsidRPr="005206EC" w:rsidRDefault="00765722" w:rsidP="005206EC">
      <w:pPr>
        <w:spacing w:after="100" w:afterAutospacing="1" w:line="360" w:lineRule="auto"/>
        <w:jc w:val="both"/>
        <w:rPr>
          <w:rFonts w:ascii="Arial" w:hAnsi="Arial" w:cs="Arial"/>
          <w:sz w:val="24"/>
          <w:szCs w:val="24"/>
        </w:rPr>
      </w:pPr>
    </w:p>
    <w:p w:rsidR="00D1585A" w:rsidRPr="00765722" w:rsidRDefault="00D1585A" w:rsidP="00765722">
      <w:pPr>
        <w:spacing w:after="100" w:afterAutospacing="1" w:line="360" w:lineRule="auto"/>
        <w:jc w:val="center"/>
        <w:rPr>
          <w:rFonts w:ascii="Arial" w:hAnsi="Arial" w:cs="Arial"/>
          <w:b/>
          <w:sz w:val="24"/>
          <w:szCs w:val="24"/>
          <w:u w:val="single"/>
        </w:rPr>
      </w:pPr>
      <w:r w:rsidRPr="00765722">
        <w:rPr>
          <w:rFonts w:ascii="Arial" w:hAnsi="Arial" w:cs="Arial"/>
          <w:b/>
          <w:sz w:val="24"/>
          <w:szCs w:val="24"/>
          <w:u w:val="single"/>
        </w:rPr>
        <w:t>ΓΡΑΜΜΑΤΙΟ ΕΙΣ ΔΙΑΤΑΓΗ</w:t>
      </w:r>
    </w:p>
    <w:p w:rsidR="00D1585A" w:rsidRPr="005206EC" w:rsidRDefault="00D1585A"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Γενικά</w:t>
      </w:r>
      <w:r w:rsidRPr="005206EC">
        <w:rPr>
          <w:rFonts w:ascii="Arial" w:hAnsi="Arial" w:cs="Arial"/>
          <w:sz w:val="24"/>
          <w:szCs w:val="24"/>
        </w:rPr>
        <w:t>. Το γραμμάτιο σε διαταγή είναι χρηματόγραφο γιατί περιέχει υπόσχεση  πληρωμής ορισμένου χρηματικού ποσού</w:t>
      </w:r>
      <w:r w:rsidR="00E0770A" w:rsidRPr="005206EC">
        <w:rPr>
          <w:rFonts w:ascii="Arial" w:hAnsi="Arial" w:cs="Arial"/>
          <w:sz w:val="24"/>
          <w:szCs w:val="24"/>
        </w:rPr>
        <w:t>-άρθρο 75 αρ. 2 Ν. 5325/1932.</w:t>
      </w:r>
      <w:r w:rsidRPr="005206EC">
        <w:rPr>
          <w:rFonts w:ascii="Arial" w:hAnsi="Arial" w:cs="Arial"/>
          <w:sz w:val="24"/>
          <w:szCs w:val="24"/>
        </w:rPr>
        <w:t xml:space="preserve"> </w:t>
      </w:r>
    </w:p>
    <w:p w:rsidR="00D1585A" w:rsidRPr="005206EC" w:rsidRDefault="006E2CA3"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Στοιχεία του γραμματίου σε </w:t>
      </w:r>
      <w:r w:rsidR="00D1585A" w:rsidRPr="005206EC">
        <w:rPr>
          <w:rFonts w:ascii="Arial" w:hAnsi="Arial" w:cs="Arial"/>
          <w:sz w:val="24"/>
          <w:szCs w:val="24"/>
        </w:rPr>
        <w:t xml:space="preserve">διαταγή </w:t>
      </w:r>
    </w:p>
    <w:p w:rsidR="00D1585A" w:rsidRPr="005206EC" w:rsidRDefault="00D1585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Ονομασία του τίτλου γραμμάτιο σε διαταγή </w:t>
      </w:r>
    </w:p>
    <w:p w:rsidR="00D1585A" w:rsidRPr="005206EC" w:rsidRDefault="00D1585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Την απλή και καθαρή υπόσχεση περί πληρωμής ορισμένου ποσού</w:t>
      </w:r>
    </w:p>
    <w:p w:rsidR="00D1585A" w:rsidRPr="005206EC" w:rsidRDefault="00D1585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Τη σημείωση της λήξης </w:t>
      </w:r>
    </w:p>
    <w:p w:rsidR="00D1585A" w:rsidRPr="005206EC" w:rsidRDefault="00D1585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Τη σημείωση του τόπου πληρωμής </w:t>
      </w:r>
    </w:p>
    <w:p w:rsidR="00D1585A" w:rsidRPr="005206EC" w:rsidRDefault="00D1585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Το όνομα  εκείνου στον οποίο ή στη διαταγή του οποίου θα γίνει η  πληρωμή </w:t>
      </w:r>
    </w:p>
    <w:p w:rsidR="00D1585A" w:rsidRPr="005206EC" w:rsidRDefault="00E0770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Τη σημείωση της χρονολογίας και του τόπου της έκδοσης του γραμματίου </w:t>
      </w:r>
    </w:p>
    <w:p w:rsidR="00E0770A" w:rsidRPr="005206EC" w:rsidRDefault="00E0770A" w:rsidP="005206EC">
      <w:pPr>
        <w:pStyle w:val="a3"/>
        <w:numPr>
          <w:ilvl w:val="0"/>
          <w:numId w:val="2"/>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Την υπογραφή του εκδότη του τίτλου.</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lastRenderedPageBreak/>
        <w:t>Στο γραμμάτιο σε διαταγή εφαρμόζονται, εφόσον δεν είναι ασυμβίβαστοι προς τη φύση του τίτλου αυτού, και οι σχετικοί κανόνες και διατάξεις  που εφαρμόζονται στη συναλλαγματική και αφορούν την οπισθογράφηση, τη λήξη, την πληρωμή, την αναγωγή όταν λείπει η πληρωμή,</w:t>
      </w:r>
      <w:r w:rsidR="006E2CA3" w:rsidRPr="005206EC">
        <w:rPr>
          <w:rFonts w:ascii="Arial" w:hAnsi="Arial" w:cs="Arial"/>
          <w:sz w:val="24"/>
          <w:szCs w:val="24"/>
        </w:rPr>
        <w:t xml:space="preserve"> </w:t>
      </w:r>
      <w:r w:rsidRPr="005206EC">
        <w:rPr>
          <w:rFonts w:ascii="Arial" w:hAnsi="Arial" w:cs="Arial"/>
          <w:sz w:val="24"/>
          <w:szCs w:val="24"/>
        </w:rPr>
        <w:t>και την τριτεγγύηση.</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Επίσης εφαρμόζονται οι διατάξεις οι σχετικές με την παραγραφή, τις συνέπειες της υπογραφής, τις διαφορές της σημείωσης του πληρωτέου ποσού κ.λ.π.</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Ο εκδότης γραμματίου σε διαταγή υποχρεώνεται όπως και ο αποδέκτης συναλλαγματικής .</w:t>
      </w:r>
    </w:p>
    <w:p w:rsidR="00E0770A" w:rsidRPr="005206EC" w:rsidRDefault="00E0770A"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highlight w:val="yellow"/>
          <w:u w:val="single"/>
        </w:rPr>
        <w:t>Διαφορές γραμματίου σε διαταγή και συναλλαγματικής</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α. Το </w:t>
      </w:r>
      <w:r w:rsidRPr="005206EC">
        <w:rPr>
          <w:rFonts w:ascii="Arial" w:hAnsi="Arial" w:cs="Arial"/>
          <w:sz w:val="24"/>
          <w:szCs w:val="24"/>
          <w:highlight w:val="cyan"/>
        </w:rPr>
        <w:t>γραμμάτιο</w:t>
      </w:r>
      <w:r w:rsidRPr="005206EC">
        <w:rPr>
          <w:rFonts w:ascii="Arial" w:hAnsi="Arial" w:cs="Arial"/>
          <w:sz w:val="24"/>
          <w:szCs w:val="24"/>
        </w:rPr>
        <w:t xml:space="preserve"> σε διαταγή περιέχει </w:t>
      </w:r>
      <w:r w:rsidRPr="005206EC">
        <w:rPr>
          <w:rFonts w:ascii="Arial" w:hAnsi="Arial" w:cs="Arial"/>
          <w:sz w:val="24"/>
          <w:szCs w:val="24"/>
          <w:highlight w:val="cyan"/>
        </w:rPr>
        <w:t>υπόσχεση</w:t>
      </w:r>
      <w:r w:rsidRPr="005206EC">
        <w:rPr>
          <w:rFonts w:ascii="Arial" w:hAnsi="Arial" w:cs="Arial"/>
          <w:sz w:val="24"/>
          <w:szCs w:val="24"/>
        </w:rPr>
        <w:t xml:space="preserve"> πληρωμής ορισμένου ποσού από τον εκδότη προς το λήπτη, ενώ η </w:t>
      </w:r>
      <w:r w:rsidRPr="005206EC">
        <w:rPr>
          <w:rFonts w:ascii="Arial" w:hAnsi="Arial" w:cs="Arial"/>
          <w:sz w:val="24"/>
          <w:szCs w:val="24"/>
          <w:highlight w:val="green"/>
        </w:rPr>
        <w:t>συναλλαγματική</w:t>
      </w:r>
      <w:r w:rsidRPr="005206EC">
        <w:rPr>
          <w:rFonts w:ascii="Arial" w:hAnsi="Arial" w:cs="Arial"/>
          <w:sz w:val="24"/>
          <w:szCs w:val="24"/>
        </w:rPr>
        <w:t xml:space="preserve"> περιέχει </w:t>
      </w:r>
      <w:r w:rsidRPr="005206EC">
        <w:rPr>
          <w:rFonts w:ascii="Arial" w:hAnsi="Arial" w:cs="Arial"/>
          <w:sz w:val="24"/>
          <w:szCs w:val="24"/>
          <w:highlight w:val="green"/>
        </w:rPr>
        <w:t>διαταγή</w:t>
      </w:r>
      <w:r w:rsidRPr="005206EC">
        <w:rPr>
          <w:rFonts w:ascii="Arial" w:hAnsi="Arial" w:cs="Arial"/>
          <w:sz w:val="24"/>
          <w:szCs w:val="24"/>
        </w:rPr>
        <w:t xml:space="preserve"> του εκδότη προς τον πληρωτή για πληρωμή ορισμένου ποσού στο λήπτη.</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β. Στο </w:t>
      </w:r>
      <w:r w:rsidRPr="005206EC">
        <w:rPr>
          <w:rFonts w:ascii="Arial" w:hAnsi="Arial" w:cs="Arial"/>
          <w:sz w:val="24"/>
          <w:szCs w:val="24"/>
          <w:highlight w:val="cyan"/>
        </w:rPr>
        <w:t>γραμμάτιο</w:t>
      </w:r>
      <w:r w:rsidRPr="005206EC">
        <w:rPr>
          <w:rFonts w:ascii="Arial" w:hAnsi="Arial" w:cs="Arial"/>
          <w:sz w:val="24"/>
          <w:szCs w:val="24"/>
        </w:rPr>
        <w:t xml:space="preserve"> υπάρχουν </w:t>
      </w:r>
      <w:r w:rsidRPr="005206EC">
        <w:rPr>
          <w:rFonts w:ascii="Arial" w:hAnsi="Arial" w:cs="Arial"/>
          <w:sz w:val="24"/>
          <w:szCs w:val="24"/>
          <w:highlight w:val="cyan"/>
        </w:rPr>
        <w:t>δύο πρόσωπα</w:t>
      </w:r>
      <w:r w:rsidRPr="005206EC">
        <w:rPr>
          <w:rFonts w:ascii="Arial" w:hAnsi="Arial" w:cs="Arial"/>
          <w:sz w:val="24"/>
          <w:szCs w:val="24"/>
        </w:rPr>
        <w:t xml:space="preserve">, ο εκδότης και ο λήπτης, ενώ στη </w:t>
      </w:r>
      <w:r w:rsidRPr="005206EC">
        <w:rPr>
          <w:rFonts w:ascii="Arial" w:hAnsi="Arial" w:cs="Arial"/>
          <w:sz w:val="24"/>
          <w:szCs w:val="24"/>
          <w:highlight w:val="green"/>
        </w:rPr>
        <w:t>συναλλαγματική</w:t>
      </w:r>
      <w:r w:rsidRPr="005206EC">
        <w:rPr>
          <w:rFonts w:ascii="Arial" w:hAnsi="Arial" w:cs="Arial"/>
          <w:sz w:val="24"/>
          <w:szCs w:val="24"/>
        </w:rPr>
        <w:t xml:space="preserve"> υπάρχουν αρχικά </w:t>
      </w:r>
      <w:r w:rsidRPr="005206EC">
        <w:rPr>
          <w:rFonts w:ascii="Arial" w:hAnsi="Arial" w:cs="Arial"/>
          <w:sz w:val="24"/>
          <w:szCs w:val="24"/>
          <w:highlight w:val="green"/>
        </w:rPr>
        <w:t>τρία πρόσωπα</w:t>
      </w:r>
      <w:r w:rsidRPr="005206EC">
        <w:rPr>
          <w:rFonts w:ascii="Arial" w:hAnsi="Arial" w:cs="Arial"/>
          <w:sz w:val="24"/>
          <w:szCs w:val="24"/>
        </w:rPr>
        <w:t>, ο εκδότης, ο λήπτης και ο πληρωτής.</w:t>
      </w:r>
    </w:p>
    <w:p w:rsidR="00E0770A"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γ. Στο γραμμάτιο σε διαταγή ο εκδότης είναι ο άμεσος οφειλέτης,</w:t>
      </w:r>
      <w:r w:rsidR="006E2CA3" w:rsidRPr="005206EC">
        <w:rPr>
          <w:rFonts w:ascii="Arial" w:hAnsi="Arial" w:cs="Arial"/>
          <w:sz w:val="24"/>
          <w:szCs w:val="24"/>
        </w:rPr>
        <w:t xml:space="preserve"> </w:t>
      </w:r>
      <w:r w:rsidRPr="005206EC">
        <w:rPr>
          <w:rFonts w:ascii="Arial" w:hAnsi="Arial" w:cs="Arial"/>
          <w:sz w:val="24"/>
          <w:szCs w:val="24"/>
        </w:rPr>
        <w:t>ενώ στη συναλλαγματική, ο κύριος οφειλέτης είναι ο πληρωτής αποδέκτης και ο εκδότης, είναι εξ αναγωγής υπόχρεος.</w:t>
      </w:r>
    </w:p>
    <w:p w:rsidR="00B239E8" w:rsidRPr="005206EC" w:rsidRDefault="00E0770A" w:rsidP="005206EC">
      <w:pPr>
        <w:spacing w:after="100" w:afterAutospacing="1" w:line="360" w:lineRule="auto"/>
        <w:jc w:val="both"/>
        <w:rPr>
          <w:rFonts w:ascii="Arial" w:hAnsi="Arial" w:cs="Arial"/>
          <w:sz w:val="24"/>
          <w:szCs w:val="24"/>
        </w:rPr>
      </w:pPr>
      <w:r w:rsidRPr="005206EC">
        <w:rPr>
          <w:rFonts w:ascii="Arial" w:hAnsi="Arial" w:cs="Arial"/>
          <w:sz w:val="24"/>
          <w:szCs w:val="24"/>
        </w:rPr>
        <w:t>δ. Στο γραμμάτιο σε διαταγή δεν μπορεί να γίνει λόγος για αποδοχή, γατί οφειλέτης είναι ο ίδιος ο εκδότης.</w:t>
      </w:r>
    </w:p>
    <w:p w:rsidR="00B239E8" w:rsidRPr="005206EC" w:rsidRDefault="00B239E8" w:rsidP="005206EC">
      <w:pPr>
        <w:spacing w:after="100" w:afterAutospacing="1" w:line="360" w:lineRule="auto"/>
        <w:jc w:val="both"/>
        <w:rPr>
          <w:rFonts w:ascii="Arial" w:hAnsi="Arial" w:cs="Arial"/>
          <w:sz w:val="24"/>
          <w:szCs w:val="24"/>
        </w:rPr>
      </w:pPr>
    </w:p>
    <w:p w:rsidR="00E0770A" w:rsidRPr="005206EC" w:rsidRDefault="00B239E8" w:rsidP="00765722">
      <w:pPr>
        <w:spacing w:after="100" w:afterAutospacing="1" w:line="360" w:lineRule="auto"/>
        <w:jc w:val="center"/>
        <w:rPr>
          <w:rFonts w:ascii="Arial" w:hAnsi="Arial" w:cs="Arial"/>
          <w:sz w:val="24"/>
          <w:szCs w:val="24"/>
          <w:u w:val="single"/>
        </w:rPr>
      </w:pPr>
      <w:r w:rsidRPr="005206EC">
        <w:rPr>
          <w:rFonts w:ascii="Arial" w:hAnsi="Arial" w:cs="Arial"/>
          <w:sz w:val="24"/>
          <w:szCs w:val="24"/>
          <w:u w:val="single"/>
        </w:rPr>
        <w:t>ΤΡΑΠΕΖΙΚΗ ΕΠΙΤΑΓΗ</w:t>
      </w:r>
    </w:p>
    <w:p w:rsidR="00B239E8" w:rsidRPr="005206EC" w:rsidRDefault="00B239E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ΕΝΝΟΙΑ </w:t>
      </w:r>
    </w:p>
    <w:p w:rsidR="00B239E8" w:rsidRPr="005206EC" w:rsidRDefault="00B239E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Η τραπεζική επιταγή είναι έγγραφο που εκδίδεται με ορισμένο τύπο, χαρακτηριζόμενο στο κείμενό του απαραίτητα ως τραπεζική επιταγή και </w:t>
      </w:r>
      <w:r w:rsidRPr="005206EC">
        <w:rPr>
          <w:rFonts w:ascii="Arial" w:hAnsi="Arial" w:cs="Arial"/>
          <w:sz w:val="24"/>
          <w:szCs w:val="24"/>
        </w:rPr>
        <w:lastRenderedPageBreak/>
        <w:t>περιλαμβάνει διαταγή προς μια τράπεζα για την πληρωμή ορισμένου ποσού.</w:t>
      </w:r>
    </w:p>
    <w:p w:rsidR="00B239E8" w:rsidRPr="005206EC" w:rsidRDefault="00B239E8" w:rsidP="005206EC">
      <w:pPr>
        <w:spacing w:after="100" w:afterAutospacing="1" w:line="360" w:lineRule="auto"/>
        <w:jc w:val="both"/>
        <w:rPr>
          <w:rFonts w:ascii="Arial" w:hAnsi="Arial" w:cs="Arial"/>
          <w:sz w:val="24"/>
          <w:szCs w:val="24"/>
        </w:rPr>
      </w:pPr>
      <w:r w:rsidRPr="005206EC">
        <w:rPr>
          <w:rFonts w:ascii="Arial" w:hAnsi="Arial" w:cs="Arial"/>
          <w:sz w:val="24"/>
          <w:szCs w:val="24"/>
        </w:rPr>
        <w:t>Η επιταγή είναι χρηματόγραφο και αποτελεί όργανο πληρωμής, ενώ η συναλλαγματική είναι όργανο πίστωσης.</w:t>
      </w:r>
    </w:p>
    <w:p w:rsidR="00B239E8" w:rsidRPr="005206EC" w:rsidRDefault="00B239E8" w:rsidP="005206EC">
      <w:pPr>
        <w:spacing w:after="100" w:afterAutospacing="1" w:line="360" w:lineRule="auto"/>
        <w:jc w:val="both"/>
        <w:rPr>
          <w:rFonts w:ascii="Arial" w:hAnsi="Arial" w:cs="Arial"/>
          <w:sz w:val="24"/>
          <w:szCs w:val="24"/>
        </w:rPr>
      </w:pPr>
      <w:r w:rsidRPr="005206EC">
        <w:rPr>
          <w:rFonts w:ascii="Arial" w:hAnsi="Arial" w:cs="Arial"/>
          <w:sz w:val="24"/>
          <w:szCs w:val="24"/>
          <w:u w:val="single"/>
        </w:rPr>
        <w:t xml:space="preserve">Στοιχεία της επιταγής- </w:t>
      </w:r>
      <w:r w:rsidRPr="005206EC">
        <w:rPr>
          <w:rFonts w:ascii="Arial" w:hAnsi="Arial" w:cs="Arial"/>
          <w:sz w:val="24"/>
          <w:szCs w:val="24"/>
        </w:rPr>
        <w:t>άρθρο 1 Ν. 5960/1933</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Την ονομασία επιταγή, που καταχωρίζεται στο κείμενο του τίτλου και εκφράζεται στη γλώσσα  που συντάσσεται ο τίτλος αυτός.</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Την απλή και καθαρή εντολή για πληρωμή ορισμένου ποσού</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Το όνομα εκείνου που οφείλει να πληρώσει.</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Τη σημείωση του τόπου της πληρωμής </w:t>
      </w:r>
      <w:r w:rsidR="003763B9" w:rsidRPr="005206EC">
        <w:rPr>
          <w:rFonts w:ascii="Arial" w:hAnsi="Arial" w:cs="Arial"/>
          <w:sz w:val="24"/>
          <w:szCs w:val="24"/>
        </w:rPr>
        <w:t>.</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 xml:space="preserve">Τη σημείωση της χρονολογίας και του τόπου της έκδοσης της επιταγής και </w:t>
      </w:r>
    </w:p>
    <w:p w:rsidR="00B239E8" w:rsidRPr="005206EC" w:rsidRDefault="00B239E8" w:rsidP="005206EC">
      <w:pPr>
        <w:pStyle w:val="a3"/>
        <w:numPr>
          <w:ilvl w:val="0"/>
          <w:numId w:val="3"/>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Την υπογραφή του εκδότη της επιταγής.</w:t>
      </w:r>
    </w:p>
    <w:p w:rsidR="00B239E8" w:rsidRPr="005206EC" w:rsidRDefault="00B239E8"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Έκδοση της επιταγής</w:t>
      </w:r>
    </w:p>
    <w:p w:rsidR="00831748" w:rsidRPr="005206EC" w:rsidRDefault="00B239E8" w:rsidP="005206EC">
      <w:pPr>
        <w:spacing w:after="100" w:afterAutospacing="1" w:line="360" w:lineRule="auto"/>
        <w:jc w:val="both"/>
        <w:rPr>
          <w:rFonts w:ascii="Arial" w:hAnsi="Arial" w:cs="Arial"/>
          <w:sz w:val="24"/>
          <w:szCs w:val="24"/>
        </w:rPr>
      </w:pPr>
      <w:r w:rsidRPr="005206EC">
        <w:rPr>
          <w:rFonts w:ascii="Arial" w:hAnsi="Arial" w:cs="Arial"/>
          <w:sz w:val="24"/>
          <w:szCs w:val="24"/>
        </w:rPr>
        <w:t>Ο νόμος ορίζει ότι η επιταγή εκδίδεται με βάση συμφωνία, η οποία ονομάζετα</w:t>
      </w:r>
      <w:r w:rsidR="00CD3600" w:rsidRPr="005206EC">
        <w:rPr>
          <w:rFonts w:ascii="Arial" w:hAnsi="Arial" w:cs="Arial"/>
          <w:sz w:val="24"/>
          <w:szCs w:val="24"/>
        </w:rPr>
        <w:t>ι σύμβαση περί επιταγής. Η συμφωνία αυτή καταρτίζεται μεταξύ της τράπεζας και του πελάτη, με βάση την οποία η τράπεζα αναλαμβάνει την υποχρέωση να πληρώσει  επιταγή που εκδίδει ο πελάτης. Όμως, σύμφωνα με το νόμο- άρθρο 3 παρ. 1 και 79 παρ.1 Ν. 5960/1933</w:t>
      </w:r>
      <w:r w:rsidR="00831748" w:rsidRPr="005206EC">
        <w:rPr>
          <w:rFonts w:ascii="Arial" w:hAnsi="Arial" w:cs="Arial"/>
          <w:sz w:val="24"/>
          <w:szCs w:val="24"/>
        </w:rPr>
        <w:t xml:space="preserve"> απαραίτητη προ</w:t>
      </w:r>
      <w:r w:rsidR="00CB39E2" w:rsidRPr="005206EC">
        <w:rPr>
          <w:rFonts w:ascii="Arial" w:hAnsi="Arial" w:cs="Arial"/>
          <w:sz w:val="24"/>
          <w:szCs w:val="24"/>
        </w:rPr>
        <w:t>ϋ</w:t>
      </w:r>
      <w:r w:rsidR="00831748" w:rsidRPr="005206EC">
        <w:rPr>
          <w:rFonts w:ascii="Arial" w:hAnsi="Arial" w:cs="Arial"/>
          <w:sz w:val="24"/>
          <w:szCs w:val="24"/>
        </w:rPr>
        <w:t xml:space="preserve">πόθεση είναι ότι ο πελάτης κατέθεσε ήδη, ένα χρηματικό ποσό πρόβλεψη ή </w:t>
      </w:r>
      <w:proofErr w:type="spellStart"/>
      <w:r w:rsidR="00831748" w:rsidRPr="005206EC">
        <w:rPr>
          <w:rFonts w:ascii="Arial" w:hAnsi="Arial" w:cs="Arial"/>
          <w:sz w:val="24"/>
          <w:szCs w:val="24"/>
        </w:rPr>
        <w:t>αντίκρυσμα</w:t>
      </w:r>
      <w:proofErr w:type="spellEnd"/>
      <w:r w:rsidR="00831748" w:rsidRPr="005206EC">
        <w:rPr>
          <w:rFonts w:ascii="Arial" w:hAnsi="Arial" w:cs="Arial"/>
          <w:sz w:val="24"/>
          <w:szCs w:val="24"/>
        </w:rPr>
        <w:t>, στη τράπεζα και ότι αυτή άνοιξε πίστωση υπέρ αυτού. Κατά συνέπεια</w:t>
      </w:r>
      <w:r w:rsidR="006E2CA3" w:rsidRPr="005206EC">
        <w:rPr>
          <w:rFonts w:ascii="Arial" w:hAnsi="Arial" w:cs="Arial"/>
          <w:sz w:val="24"/>
          <w:szCs w:val="24"/>
        </w:rPr>
        <w:t>,</w:t>
      </w:r>
      <w:r w:rsidR="00831748" w:rsidRPr="005206EC">
        <w:rPr>
          <w:rFonts w:ascii="Arial" w:hAnsi="Arial" w:cs="Arial"/>
          <w:sz w:val="24"/>
          <w:szCs w:val="24"/>
        </w:rPr>
        <w:t xml:space="preserve"> η επιταγή εκδίδεται σε τράπεζα που έχει αντίστοιχα διαθέσιμα κεφάλαια του πελάτη.</w:t>
      </w:r>
    </w:p>
    <w:p w:rsidR="00831748" w:rsidRPr="005206EC" w:rsidRDefault="00831748" w:rsidP="005206EC">
      <w:pPr>
        <w:spacing w:after="100" w:afterAutospacing="1" w:line="360" w:lineRule="auto"/>
        <w:jc w:val="both"/>
        <w:rPr>
          <w:rFonts w:ascii="Arial" w:hAnsi="Arial" w:cs="Arial"/>
          <w:sz w:val="24"/>
          <w:szCs w:val="24"/>
        </w:rPr>
      </w:pPr>
      <w:r w:rsidRPr="005206EC">
        <w:rPr>
          <w:rFonts w:ascii="Arial" w:hAnsi="Arial" w:cs="Arial"/>
          <w:sz w:val="24"/>
          <w:szCs w:val="24"/>
        </w:rPr>
        <w:t>Αν δεν υπάρχουν διαθέσιμα κεφάλαια στη τράπεζα και δεν τηρήθηκαν οι προ</w:t>
      </w:r>
      <w:r w:rsidR="00CB39E2" w:rsidRPr="005206EC">
        <w:rPr>
          <w:rFonts w:ascii="Arial" w:hAnsi="Arial" w:cs="Arial"/>
          <w:sz w:val="24"/>
          <w:szCs w:val="24"/>
        </w:rPr>
        <w:t>ϋ</w:t>
      </w:r>
      <w:r w:rsidRPr="005206EC">
        <w:rPr>
          <w:rFonts w:ascii="Arial" w:hAnsi="Arial" w:cs="Arial"/>
          <w:sz w:val="24"/>
          <w:szCs w:val="24"/>
        </w:rPr>
        <w:t xml:space="preserve">ποθέσεις του νόμου και εκδόθηκε η επιταγή, η επιταγή ως τίτλος είναι έγκυρη, όμως τίθεται ζήτημα αστικής και ποινικής ευθύνης αυτού που δεν έχει </w:t>
      </w:r>
      <w:proofErr w:type="spellStart"/>
      <w:r w:rsidRPr="005206EC">
        <w:rPr>
          <w:rFonts w:ascii="Arial" w:hAnsi="Arial" w:cs="Arial"/>
          <w:sz w:val="24"/>
          <w:szCs w:val="24"/>
        </w:rPr>
        <w:t>αντίκρυσμα</w:t>
      </w:r>
      <w:proofErr w:type="spellEnd"/>
      <w:r w:rsidRPr="005206EC">
        <w:rPr>
          <w:rFonts w:ascii="Arial" w:hAnsi="Arial" w:cs="Arial"/>
          <w:sz w:val="24"/>
          <w:szCs w:val="24"/>
        </w:rPr>
        <w:t xml:space="preserve"> στη τράπεζα.</w:t>
      </w:r>
    </w:p>
    <w:p w:rsidR="00831748" w:rsidRPr="005206EC" w:rsidRDefault="0083174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Η επιταγή εκδίδεται </w:t>
      </w:r>
    </w:p>
    <w:p w:rsidR="00831748" w:rsidRPr="005206EC" w:rsidRDefault="00831748" w:rsidP="005206EC">
      <w:pPr>
        <w:pStyle w:val="a3"/>
        <w:numPr>
          <w:ilvl w:val="0"/>
          <w:numId w:val="4"/>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Σε διαταγή του ίδιου του εκδότη, π.χ. πληρώσατε σε διαταγή εμού του ιδίου –εννοείται του εκδότη.</w:t>
      </w:r>
    </w:p>
    <w:p w:rsidR="00B239E8" w:rsidRPr="005206EC" w:rsidRDefault="00831748" w:rsidP="005206EC">
      <w:pPr>
        <w:pStyle w:val="a3"/>
        <w:numPr>
          <w:ilvl w:val="0"/>
          <w:numId w:val="4"/>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lastRenderedPageBreak/>
        <w:t>Για λογαριασμό τρίτου, π.χ. πληρώσατε σε διαταγή Α.Γ. τρίτου.</w:t>
      </w:r>
    </w:p>
    <w:p w:rsidR="00831748" w:rsidRPr="005206EC" w:rsidRDefault="00831748" w:rsidP="005206EC">
      <w:pPr>
        <w:pStyle w:val="a3"/>
        <w:numPr>
          <w:ilvl w:val="0"/>
          <w:numId w:val="4"/>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Στον ίδιο τον εκδότη, μόνο αν πρόκειται για επιταγή που εκδίδεται μεταξύ διαφόρων καταστημάτων του ίδιου του εκδότη, π.χ. εκδίδει η Εθνική Τράπεζα Πάτρας επιταγή σε διαταγή της Εθνικής Τράπεζας Α</w:t>
      </w:r>
      <w:r w:rsidR="00013370" w:rsidRPr="005206EC">
        <w:rPr>
          <w:rFonts w:ascii="Arial" w:hAnsi="Arial" w:cs="Arial"/>
          <w:sz w:val="24"/>
          <w:szCs w:val="24"/>
        </w:rPr>
        <w:t>θήνας.</w:t>
      </w:r>
    </w:p>
    <w:p w:rsidR="00013370" w:rsidRPr="005206EC" w:rsidRDefault="00013370"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Αποδοχή της επιταγής</w:t>
      </w:r>
    </w:p>
    <w:p w:rsidR="00013370" w:rsidRPr="005206EC" w:rsidRDefault="0001337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Η επιταγή δεν είναι δεκτική αποδοχής. Αν γίνει σημείωση πάνω στην επιταγή για αποδοχή, θεωρείται σα να μη γράφτηκε.</w:t>
      </w:r>
    </w:p>
    <w:p w:rsidR="00013370" w:rsidRPr="005206EC" w:rsidRDefault="0001337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Ρήτρα περί τόκου </w:t>
      </w:r>
    </w:p>
    <w:p w:rsidR="00013370" w:rsidRPr="005206EC" w:rsidRDefault="00E9779B"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Κάθε ρήτρα για τόκο που γράφεται στη επιταγή θεωρείται σα να μη γράφηκε.</w:t>
      </w:r>
    </w:p>
    <w:p w:rsidR="00E9779B" w:rsidRPr="005206EC" w:rsidRDefault="00E9779B"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Ευθύνη των </w:t>
      </w:r>
      <w:proofErr w:type="spellStart"/>
      <w:r w:rsidRPr="005206EC">
        <w:rPr>
          <w:rFonts w:ascii="Arial" w:hAnsi="Arial" w:cs="Arial"/>
          <w:sz w:val="24"/>
          <w:szCs w:val="24"/>
          <w:u w:val="single"/>
        </w:rPr>
        <w:t>υπογραφέων</w:t>
      </w:r>
      <w:proofErr w:type="spellEnd"/>
      <w:r w:rsidRPr="005206EC">
        <w:rPr>
          <w:rFonts w:ascii="Arial" w:hAnsi="Arial" w:cs="Arial"/>
          <w:sz w:val="24"/>
          <w:szCs w:val="24"/>
          <w:u w:val="single"/>
        </w:rPr>
        <w:t xml:space="preserve"> της επιταγής </w:t>
      </w:r>
    </w:p>
    <w:p w:rsidR="00E9779B" w:rsidRPr="005206EC" w:rsidRDefault="00E9779B"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-Αν</w:t>
      </w:r>
      <w:r w:rsidR="00F51CFC" w:rsidRPr="005206EC">
        <w:rPr>
          <w:rFonts w:ascii="Arial" w:hAnsi="Arial" w:cs="Arial"/>
          <w:sz w:val="24"/>
          <w:szCs w:val="24"/>
        </w:rPr>
        <w:t xml:space="preserve"> η επιταγή έχει  υπογραφές προσώπων που είναι ανίκανα να αναλάβουν υποχρεώσεις από επιταγή ή αν έχει υπογραφές προσώπων που δεν υπάρχουν ή είναι πλαστές, και  γενικά  υπογραφές που δεν μπορούν να υποχρεώσουν αυτόν που υπογράφει την επιταγή ή αυτούς στο όνομα των οποίων υπογράφηκε η επιταγή, οι υποχρεώσεις των άλλων </w:t>
      </w:r>
      <w:proofErr w:type="spellStart"/>
      <w:r w:rsidR="00F51CFC" w:rsidRPr="005206EC">
        <w:rPr>
          <w:rFonts w:ascii="Arial" w:hAnsi="Arial" w:cs="Arial"/>
          <w:sz w:val="24"/>
          <w:szCs w:val="24"/>
        </w:rPr>
        <w:t>υπογραφέων</w:t>
      </w:r>
      <w:proofErr w:type="spellEnd"/>
      <w:r w:rsidR="00F51CFC" w:rsidRPr="005206EC">
        <w:rPr>
          <w:rFonts w:ascii="Arial" w:hAnsi="Arial" w:cs="Arial"/>
          <w:sz w:val="24"/>
          <w:szCs w:val="24"/>
        </w:rPr>
        <w:t xml:space="preserve"> παραμένουν έγκυρες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Ικανότητα για την ανάλη</w:t>
      </w:r>
      <w:r w:rsidR="00603082" w:rsidRPr="005206EC">
        <w:rPr>
          <w:rFonts w:ascii="Arial" w:hAnsi="Arial" w:cs="Arial"/>
          <w:sz w:val="24"/>
          <w:szCs w:val="24"/>
        </w:rPr>
        <w:t xml:space="preserve">ψη υποχρεώσεων από επιταγή έχει </w:t>
      </w:r>
      <w:r w:rsidRPr="005206EC">
        <w:rPr>
          <w:rFonts w:ascii="Arial" w:hAnsi="Arial" w:cs="Arial"/>
          <w:sz w:val="24"/>
          <w:szCs w:val="24"/>
        </w:rPr>
        <w:t>αυτός, που έχει δικαιοπρακτική ικανότητα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Οι δικαιοπραξίες από επιταγή είναι εμπορικές.</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 εκδότης της επιταγής ευθύνεται για την πληρωμή της. Κάθε ρήτρα με την οποία ο εκδότης απαλλάσσεται από αυτή την ευθύνη θεωρείται σα να μην έγινε.</w:t>
      </w:r>
    </w:p>
    <w:p w:rsidR="00F51CFC" w:rsidRPr="005206EC" w:rsidRDefault="00F51CFC"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Σε ποιόν θα πληρωθεί η επιταγή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Η επιταγή μπορεί να οριστεί ότι θα πληρωθεί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α. Σε πρόσωπο που κατονομάζεται σε αυτή με ρητή ρήτρα σε διαταγή ή και χωρίς αυτή,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β. Σε πρόσωπο που κατονομάζεται μετά τη ρήτρα όχι σε διαταγή ή μετά από ισοδύναμη ρήτρα, και </w:t>
      </w:r>
    </w:p>
    <w:p w:rsidR="00F51CFC" w:rsidRPr="005206EC" w:rsidRDefault="00F51CF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γ. Στον κομιστή.</w:t>
      </w:r>
    </w:p>
    <w:p w:rsidR="00CF6D83" w:rsidRPr="005206EC" w:rsidRDefault="00CF6D83"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Μεταβίβαση της επιταγής </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Η επιταγή που εκδόθηκε ως πληρωτέα υπέρ κατονομαζόμενων προσώπων χωρίς ή με ρητή ρήτρα σε διαταγή, μπορεί να μεταβιβαστεί με οπισθογράφηση.</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Η οπισθογράφηση μπορεί να γίνει και υπέρ του ίδιου του εκδότη ή κάθε άλλου </w:t>
      </w:r>
      <w:r w:rsidRPr="005206EC">
        <w:rPr>
          <w:rFonts w:ascii="Arial" w:hAnsi="Arial" w:cs="Arial"/>
          <w:sz w:val="24"/>
          <w:szCs w:val="24"/>
        </w:rPr>
        <w:lastRenderedPageBreak/>
        <w:t>υπόχρεου.</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Τα πρόσωπα αυτά μπορούν να οπισθογραφήσουν πάλι την επιταγή. </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Κατά τα λοιπά, στην οπισθογράφηση της επιταγής και στα δικαιώματα που απορρέουν από αυτή,</w:t>
      </w:r>
      <w:r w:rsidR="00CB39E2" w:rsidRPr="005206EC">
        <w:rPr>
          <w:rFonts w:ascii="Arial" w:hAnsi="Arial" w:cs="Arial"/>
          <w:sz w:val="24"/>
          <w:szCs w:val="24"/>
        </w:rPr>
        <w:t xml:space="preserve"> </w:t>
      </w:r>
      <w:r w:rsidRPr="005206EC">
        <w:rPr>
          <w:rFonts w:ascii="Arial" w:hAnsi="Arial" w:cs="Arial"/>
          <w:sz w:val="24"/>
          <w:szCs w:val="24"/>
        </w:rPr>
        <w:t>εφαρμόζονται οι κανόνες που διέπουν την οπισθογράφηση στη συναλλαγματική.</w:t>
      </w:r>
    </w:p>
    <w:p w:rsidR="00603082" w:rsidRPr="005206EC" w:rsidRDefault="00603082" w:rsidP="005206EC">
      <w:pPr>
        <w:pStyle w:val="a3"/>
        <w:spacing w:after="100" w:afterAutospacing="1" w:line="360" w:lineRule="auto"/>
        <w:ind w:left="0"/>
        <w:jc w:val="both"/>
        <w:rPr>
          <w:rFonts w:ascii="Arial" w:hAnsi="Arial" w:cs="Arial"/>
          <w:sz w:val="24"/>
          <w:szCs w:val="24"/>
        </w:rPr>
      </w:pPr>
    </w:p>
    <w:p w:rsidR="00CF6D83" w:rsidRPr="005206EC" w:rsidRDefault="00CF6D83"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Εμφάνιση και πληρωμή της επιταγής </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Η επιταγή είναι πληρωτέα εν όψει, δηλαδή με την εμφάνισή της. Κάθε αντίθετη ρήτρα θεωρείται σα να μην έχει γραφεί.</w:t>
      </w:r>
    </w:p>
    <w:p w:rsidR="00CF6D83" w:rsidRPr="005206EC" w:rsidRDefault="00CF6D83"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Η επιταγή,</w:t>
      </w:r>
      <w:r w:rsidR="00B5388E" w:rsidRPr="005206EC">
        <w:rPr>
          <w:rFonts w:ascii="Arial" w:hAnsi="Arial" w:cs="Arial"/>
          <w:sz w:val="24"/>
          <w:szCs w:val="24"/>
        </w:rPr>
        <w:t xml:space="preserve"> </w:t>
      </w:r>
      <w:r w:rsidRPr="005206EC">
        <w:rPr>
          <w:rFonts w:ascii="Arial" w:hAnsi="Arial" w:cs="Arial"/>
          <w:sz w:val="24"/>
          <w:szCs w:val="24"/>
        </w:rPr>
        <w:t>όταν εμφανίζεται για πληρωμή πριν από την ημέρα που σημειώνεται ως χρονολογία έκδοσής της– δηλαδή είναι προχρονολογημένη – είναι πληρωτέα κατά το χρόνο της εμφάνισης.</w:t>
      </w:r>
    </w:p>
    <w:p w:rsidR="00CF6D83" w:rsidRPr="005206EC" w:rsidRDefault="003B3C3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Η </w:t>
      </w:r>
      <w:r w:rsidR="00CB39E2" w:rsidRPr="005206EC">
        <w:rPr>
          <w:rFonts w:ascii="Arial" w:hAnsi="Arial" w:cs="Arial"/>
          <w:sz w:val="24"/>
          <w:szCs w:val="24"/>
        </w:rPr>
        <w:t xml:space="preserve">επιταγή που εκδόθηκε και </w:t>
      </w:r>
      <w:r w:rsidRPr="005206EC">
        <w:rPr>
          <w:rFonts w:ascii="Arial" w:hAnsi="Arial" w:cs="Arial"/>
          <w:sz w:val="24"/>
          <w:szCs w:val="24"/>
        </w:rPr>
        <w:t>είναι πληρωτέα στην ίδια χώρα, εμφανίζεται για πληρωμή μέσα σε 8 ημέρες.</w:t>
      </w:r>
    </w:p>
    <w:p w:rsidR="003B3C30" w:rsidRPr="005206EC" w:rsidRDefault="003B3C3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Η επιταγή που εκδόθηκε σε χώρα διαφορετική από τη χώρα της πληρωμής, εμφανίζεται σε 20 ημέρες, εφόσον οι χώρες έκδοσης και πληρωμής βρίσκονται στην ίδια ήπειρο. Η προθεσμία αυτή των 20 ημερών γίνεται 70 ημέρες εφόσον οι χώρες βρίσκονται σε διαφορετικές ηπείρους.</w:t>
      </w:r>
    </w:p>
    <w:p w:rsidR="003B3C30" w:rsidRPr="005206EC" w:rsidRDefault="003B3C3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Ως αφετηρία για τις παραπάνω προθεσμίες λαμβάνεται η ημέρα της έκδοσης της επιταγής. </w:t>
      </w:r>
    </w:p>
    <w:p w:rsidR="003B3C30" w:rsidRPr="005206EC" w:rsidRDefault="003B3C3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 Η τράπεζα δεν είναι οφειλέτης του ποσού της επιταγής, αλλά βάσει της σύμβασης επιταγής που έχει καταρτίσει με τον πελάτη, εξυπηρετεί τις ανάγκες του και αναλαμβάνει την υποχρέωση να πληρώνει τις επιταγές του σε χρήμα, με αντίστοιχη χρέωση του ποσού από τον τραπεζικό λογαριασμό που τηρεί ο εκδότης στην εν λόγω τράπεζα. Επισημαίνουμε ότι, παρά το ότι δεν αναφέρεται ρητά στο νόμο – Ν. 5960/1933-, στ</w:t>
      </w:r>
      <w:r w:rsidR="00625097" w:rsidRPr="005206EC">
        <w:rPr>
          <w:rFonts w:ascii="Arial" w:hAnsi="Arial" w:cs="Arial"/>
          <w:sz w:val="24"/>
          <w:szCs w:val="24"/>
        </w:rPr>
        <w:t>η τραπεζική επιταγή αναγράφεται ρητά ο αριθμός του τραπεζικός  λογαριασμός του εκδότη σε χρέωση  του οποίου θα γίνει η πληρωμή της επιταγής .</w:t>
      </w:r>
    </w:p>
    <w:p w:rsidR="00625097" w:rsidRPr="005206EC" w:rsidRDefault="00625097"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 πληρωτής – δηλ. η τράπεζα-, πληρώνοντας την επιταγή, μπορεί να απαιτήσει να του παραδοθεί αυτή εξοφλημένη από τον κομιστή .</w:t>
      </w:r>
    </w:p>
    <w:p w:rsidR="00625097" w:rsidRPr="005206EC" w:rsidRDefault="00625097"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Ούτε ο θάνατος, ούτε η ανικανότητα του εκδότη,</w:t>
      </w:r>
      <w:r w:rsidR="00B5388E" w:rsidRPr="005206EC">
        <w:rPr>
          <w:rFonts w:ascii="Arial" w:hAnsi="Arial" w:cs="Arial"/>
          <w:sz w:val="24"/>
          <w:szCs w:val="24"/>
        </w:rPr>
        <w:t xml:space="preserve"> </w:t>
      </w:r>
      <w:r w:rsidRPr="005206EC">
        <w:rPr>
          <w:rFonts w:ascii="Arial" w:hAnsi="Arial" w:cs="Arial"/>
          <w:sz w:val="24"/>
          <w:szCs w:val="24"/>
        </w:rPr>
        <w:t>που επέρχονται μετά την έκδοση της επιταγής,</w:t>
      </w:r>
      <w:r w:rsidR="00B5388E" w:rsidRPr="005206EC">
        <w:rPr>
          <w:rFonts w:ascii="Arial" w:hAnsi="Arial" w:cs="Arial"/>
          <w:sz w:val="24"/>
          <w:szCs w:val="24"/>
        </w:rPr>
        <w:t xml:space="preserve"> </w:t>
      </w:r>
      <w:r w:rsidRPr="005206EC">
        <w:rPr>
          <w:rFonts w:ascii="Arial" w:hAnsi="Arial" w:cs="Arial"/>
          <w:sz w:val="24"/>
          <w:szCs w:val="24"/>
        </w:rPr>
        <w:t>θ</w:t>
      </w:r>
      <w:r w:rsidR="009C64BC" w:rsidRPr="005206EC">
        <w:rPr>
          <w:rFonts w:ascii="Arial" w:hAnsi="Arial" w:cs="Arial"/>
          <w:sz w:val="24"/>
          <w:szCs w:val="24"/>
        </w:rPr>
        <w:t xml:space="preserve">ίγουν τα αποτελέσματά της επιταγής. </w:t>
      </w:r>
    </w:p>
    <w:p w:rsidR="009C64BC" w:rsidRPr="005206EC" w:rsidRDefault="009C64B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Ο κομιστής, δεν μπορεί να αρνηθεί μερική πληρωμή. Σε περίπτωση μερικής πληρωμής, ο πληρωτής μπορεί να απαιτήσει να γραφεί σημείωση στην </w:t>
      </w:r>
      <w:r w:rsidRPr="005206EC">
        <w:rPr>
          <w:rFonts w:ascii="Arial" w:hAnsi="Arial" w:cs="Arial"/>
          <w:sz w:val="24"/>
          <w:szCs w:val="24"/>
        </w:rPr>
        <w:lastRenderedPageBreak/>
        <w:t>επιταγή και να του δοθεί εξόφληση για αυτή .</w:t>
      </w:r>
    </w:p>
    <w:p w:rsidR="009C64BC" w:rsidRPr="005206EC" w:rsidRDefault="009C64B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Τα πρόσωπα που ενάγονται από επιταγή μπορούν να αντιτάξουν κατά του κομιστή τις ενστάσεις που στηρίζονται στις προσωπικές τους σχέσεις με τον εκδότη ή τους προηγούμενους κομιστές, μόνο αν ο κομιστής κατά την κτήση της επιταγής ενήργησε εν γνώσει προς βλάβη του οφειλέτη.</w:t>
      </w:r>
    </w:p>
    <w:p w:rsidR="009C64BC" w:rsidRPr="005206EC" w:rsidRDefault="009C64BC"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Αναγωγή για έλλειψη πληρωμής </w:t>
      </w:r>
    </w:p>
    <w:p w:rsidR="009C64BC" w:rsidRPr="005206EC" w:rsidRDefault="009C64B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Ο κομιστής μπορεί να ασκήσει την αναγωγή του κατά των οπισθογράφων, του εκδότη και των άλλων υπόχρεων, μόνο αν η επιταγή εμφανίστηκε εντός της νόμιμης προθεσμίας, κατά τα ανωτέρω αναφερόμενα, και εφόσον η άρνηση της πληρωμής βεβαιώνεται </w:t>
      </w:r>
      <w:r w:rsidR="00603082" w:rsidRPr="005206EC">
        <w:rPr>
          <w:rFonts w:ascii="Arial" w:hAnsi="Arial" w:cs="Arial"/>
          <w:sz w:val="24"/>
          <w:szCs w:val="24"/>
        </w:rPr>
        <w:t xml:space="preserve">με τους εξής τρόπους </w:t>
      </w:r>
    </w:p>
    <w:p w:rsidR="009C64BC" w:rsidRPr="005206EC" w:rsidRDefault="009C64B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α. Είτε με δημόσιο έγγραφο , δηλαδή διαμαρτυρικό,</w:t>
      </w:r>
    </w:p>
    <w:p w:rsidR="009C64BC" w:rsidRPr="005206EC" w:rsidRDefault="009C64BC"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 xml:space="preserve">β. Είτε με δήλωση του πληρωτή, δηλ. της τράπεζας, που χρονολογήθηκε πάνω στην επιταγή, με σημείωση </w:t>
      </w:r>
      <w:r w:rsidR="00615990" w:rsidRPr="005206EC">
        <w:rPr>
          <w:rFonts w:ascii="Arial" w:hAnsi="Arial" w:cs="Arial"/>
          <w:sz w:val="24"/>
          <w:szCs w:val="24"/>
        </w:rPr>
        <w:t xml:space="preserve">της ημέρας εμφάνισης, </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γ. Είτε με χρονολογημένη δήλωση, του γραφείου συμψηφισμού, που να βεβαιώνει ότι η επιταγή εγχειρίστηκε έγκαιρα και δεν πληρώθηκε.</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Το διαμαρτυρικό ή η ισοδύναμη βεβαίωση τίθενται προτού περάσει η προθεσμία της εμφάνισης .</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Αν η εμφάνιση έγινε τη τελευταία ημέρα της προθεσμίας, το διαμαρτυρικό ή η ισοδύναμη βεβαίωση μπορεί να γίνουν την πρώτη επόμενη εργάσιμη ημέρα.</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 κομιστής της επιταγής ειδοποιεί, όπως και στη συναλλαγματική, σε περίπτωση μη πληρωμής, τον οπισθογράφο και τον εκδότη .</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Ο κομιστής της επιταγής, όπως και στη συναλλαγματική, μπορεί να απαλλαγεί από τη σύνταξη του διαμαρτυρικού αν αναγραφεί σ’</w:t>
      </w:r>
      <w:r w:rsidR="00B5388E" w:rsidRPr="005206EC">
        <w:rPr>
          <w:rFonts w:ascii="Arial" w:hAnsi="Arial" w:cs="Arial"/>
          <w:sz w:val="24"/>
          <w:szCs w:val="24"/>
        </w:rPr>
        <w:t xml:space="preserve"> </w:t>
      </w:r>
      <w:r w:rsidRPr="005206EC">
        <w:rPr>
          <w:rFonts w:ascii="Arial" w:hAnsi="Arial" w:cs="Arial"/>
          <w:sz w:val="24"/>
          <w:szCs w:val="24"/>
        </w:rPr>
        <w:t>αυτήν η ρήτρα ανέξοδη επιστροφή ή κάποια άλλη ισοδύναμη ρήτρα.</w:t>
      </w:r>
    </w:p>
    <w:p w:rsidR="00615990" w:rsidRPr="005206EC" w:rsidRDefault="00615990"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Όλοι οι υπόχρεοι από την επιταγή ευθύνονται αλληλέγγυα, έναντι του κομιστή της, που μπορεί να ζητήσει από αυτούς ότι και στη συναλλαγματική .</w:t>
      </w:r>
    </w:p>
    <w:p w:rsidR="00615990" w:rsidRPr="005206EC" w:rsidRDefault="00615990"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Παραγραφή </w:t>
      </w:r>
    </w:p>
    <w:p w:rsidR="00615990" w:rsidRPr="005206EC" w:rsidRDefault="00615990" w:rsidP="005206EC">
      <w:pPr>
        <w:pStyle w:val="a3"/>
        <w:numPr>
          <w:ilvl w:val="0"/>
          <w:numId w:val="5"/>
        </w:numPr>
        <w:spacing w:after="100" w:afterAutospacing="1" w:line="360" w:lineRule="auto"/>
        <w:ind w:left="0" w:firstLine="0"/>
        <w:jc w:val="both"/>
        <w:rPr>
          <w:rFonts w:ascii="Arial" w:hAnsi="Arial" w:cs="Arial"/>
          <w:sz w:val="24"/>
          <w:szCs w:val="24"/>
        </w:rPr>
      </w:pPr>
      <w:r w:rsidRPr="005206EC">
        <w:rPr>
          <w:rFonts w:ascii="Arial" w:hAnsi="Arial" w:cs="Arial"/>
          <w:sz w:val="24"/>
          <w:szCs w:val="24"/>
        </w:rPr>
        <w:t>Οι αγωγές του κομιστή από αναγωγή, κατά των οπισθογράφων, κατά του εκδότη και των άλλων υπόχρεων, παραγράφονται 6 μήνες μετά από τη λήξη της προθεσμίας για εμφάνιση , π.χ.</w:t>
      </w:r>
      <w:r w:rsidR="00B5388E" w:rsidRPr="005206EC">
        <w:rPr>
          <w:rFonts w:ascii="Arial" w:hAnsi="Arial" w:cs="Arial"/>
          <w:sz w:val="24"/>
          <w:szCs w:val="24"/>
        </w:rPr>
        <w:t xml:space="preserve"> </w:t>
      </w:r>
      <w:r w:rsidRPr="005206EC">
        <w:rPr>
          <w:rFonts w:ascii="Arial" w:hAnsi="Arial" w:cs="Arial"/>
          <w:sz w:val="24"/>
          <w:szCs w:val="24"/>
        </w:rPr>
        <w:t>επιταγή με ημερομηνία λήξης την 15-12-2014</w:t>
      </w:r>
      <w:r w:rsidR="00707964" w:rsidRPr="005206EC">
        <w:rPr>
          <w:rFonts w:ascii="Arial" w:hAnsi="Arial" w:cs="Arial"/>
          <w:sz w:val="24"/>
          <w:szCs w:val="24"/>
        </w:rPr>
        <w:t>, μπορεί να εμφανιστεί για πληρωμή από την επομένη, δηλ 16-12-2014 και εντός προθεσμίας 8 ημερών, δηλαδή μέχρι 23-12-2014. Συνεπώς η αγωγή μπορεί να ασκηθεί μέχρι  23-6-2015.</w:t>
      </w:r>
      <w:r w:rsidRPr="005206EC">
        <w:rPr>
          <w:rFonts w:ascii="Arial" w:hAnsi="Arial" w:cs="Arial"/>
          <w:sz w:val="24"/>
          <w:szCs w:val="24"/>
        </w:rPr>
        <w:t xml:space="preserve"> </w:t>
      </w:r>
    </w:p>
    <w:p w:rsidR="00CF6D83" w:rsidRPr="005206EC" w:rsidRDefault="00106746" w:rsidP="005206EC">
      <w:pPr>
        <w:pStyle w:val="a3"/>
        <w:numPr>
          <w:ilvl w:val="0"/>
          <w:numId w:val="5"/>
        </w:numPr>
        <w:spacing w:after="100" w:afterAutospacing="1" w:line="360" w:lineRule="auto"/>
        <w:ind w:left="0" w:firstLine="0"/>
        <w:jc w:val="both"/>
        <w:rPr>
          <w:rFonts w:ascii="Arial" w:hAnsi="Arial" w:cs="Arial"/>
          <w:sz w:val="24"/>
          <w:szCs w:val="24"/>
        </w:rPr>
      </w:pPr>
      <w:r w:rsidRPr="005206EC">
        <w:rPr>
          <w:rFonts w:ascii="Arial" w:hAnsi="Arial" w:cs="Arial"/>
          <w:sz w:val="24"/>
          <w:szCs w:val="24"/>
          <w:lang w:val="en-US"/>
        </w:rPr>
        <w:t>O</w:t>
      </w:r>
      <w:r w:rsidRPr="005206EC">
        <w:rPr>
          <w:rFonts w:ascii="Arial" w:hAnsi="Arial" w:cs="Arial"/>
          <w:sz w:val="24"/>
          <w:szCs w:val="24"/>
        </w:rPr>
        <w:t xml:space="preserve">ι αγωγές των διάφορων υπόχρεων από αναγωγή, για πληρωμή της </w:t>
      </w:r>
      <w:r w:rsidRPr="005206EC">
        <w:rPr>
          <w:rFonts w:ascii="Arial" w:hAnsi="Arial" w:cs="Arial"/>
          <w:sz w:val="24"/>
          <w:szCs w:val="24"/>
        </w:rPr>
        <w:lastRenderedPageBreak/>
        <w:t>επιταγής  παραγράφονται 6 μήνες μετά από την ημέρα που ο υπόχρεος πλήρωσε την επιταγή ή από την ημέρα που έγινε η αγωγή.</w:t>
      </w:r>
    </w:p>
    <w:p w:rsidR="00106746" w:rsidRPr="005206EC" w:rsidRDefault="00106746" w:rsidP="005206EC">
      <w:pPr>
        <w:pStyle w:val="a3"/>
        <w:spacing w:after="100" w:afterAutospacing="1" w:line="360" w:lineRule="auto"/>
        <w:ind w:left="0"/>
        <w:jc w:val="both"/>
        <w:rPr>
          <w:rFonts w:ascii="Arial" w:hAnsi="Arial" w:cs="Arial"/>
          <w:sz w:val="24"/>
          <w:szCs w:val="24"/>
          <w:u w:val="single"/>
        </w:rPr>
      </w:pPr>
      <w:r w:rsidRPr="005206EC">
        <w:rPr>
          <w:rFonts w:ascii="Arial" w:hAnsi="Arial" w:cs="Arial"/>
          <w:sz w:val="24"/>
          <w:szCs w:val="24"/>
          <w:u w:val="single"/>
        </w:rPr>
        <w:t xml:space="preserve">Δικαστική είσπραξη της επιταγής </w:t>
      </w:r>
    </w:p>
    <w:p w:rsidR="00F51CFC" w:rsidRPr="005206EC" w:rsidRDefault="003763B9" w:rsidP="005206EC">
      <w:pPr>
        <w:pStyle w:val="a3"/>
        <w:spacing w:after="100" w:afterAutospacing="1" w:line="360" w:lineRule="auto"/>
        <w:ind w:left="0"/>
        <w:jc w:val="both"/>
        <w:rPr>
          <w:rFonts w:ascii="Arial" w:hAnsi="Arial" w:cs="Arial"/>
          <w:sz w:val="24"/>
          <w:szCs w:val="24"/>
        </w:rPr>
      </w:pPr>
      <w:r w:rsidRPr="005206EC">
        <w:rPr>
          <w:rFonts w:ascii="Arial" w:hAnsi="Arial" w:cs="Arial"/>
          <w:sz w:val="24"/>
          <w:szCs w:val="24"/>
        </w:rPr>
        <w:t>Στην</w:t>
      </w:r>
      <w:r w:rsidR="00C451B8" w:rsidRPr="005206EC">
        <w:rPr>
          <w:rFonts w:ascii="Arial" w:hAnsi="Arial" w:cs="Arial"/>
          <w:sz w:val="24"/>
          <w:szCs w:val="24"/>
        </w:rPr>
        <w:t xml:space="preserve"> επιταγή ισχύουν όσα αναφέρθηκαν για τη συναλλαγματική, δηλαδή μπορεί να εκδοθεί διαταγή πληρωμής.</w:t>
      </w:r>
    </w:p>
    <w:p w:rsidR="00C451B8" w:rsidRPr="005206EC" w:rsidRDefault="00C451B8"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Ποινικές συνέπειες από την έκδοση ακάλυπτης επιταγής.</w:t>
      </w:r>
    </w:p>
    <w:p w:rsidR="00C451B8" w:rsidRPr="005206EC" w:rsidRDefault="00C451B8" w:rsidP="005206EC">
      <w:pPr>
        <w:spacing w:after="100" w:afterAutospacing="1" w:line="360" w:lineRule="auto"/>
        <w:jc w:val="both"/>
        <w:rPr>
          <w:rFonts w:ascii="Arial" w:hAnsi="Arial" w:cs="Arial"/>
          <w:sz w:val="24"/>
          <w:szCs w:val="24"/>
          <w:u w:val="single"/>
        </w:rPr>
      </w:pPr>
      <w:r w:rsidRPr="005206EC">
        <w:rPr>
          <w:rFonts w:ascii="Arial" w:hAnsi="Arial" w:cs="Arial"/>
          <w:sz w:val="24"/>
          <w:szCs w:val="24"/>
          <w:u w:val="single"/>
        </w:rPr>
        <w:t>Διαφορές επιταγής και συναλλαγματικής</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Α. Η επιταγή εκδίδεται και στον κομιστή, ενώ η συναλλαγματική ουδέποτε.</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Β. Στην επιταγή πληρωτής είναι τράπεζα , ενώ στη συναλλαγματική μπορεί να είναι οποιοσδήποτε </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Γ. Στην επιταγή υπεύθυνοι είναι μόνο οι υπόχρεοι από αναγωγή, ενώ στη συν/τική εκτός από τους υπόχρεους από αναγωγή υπεύθυνος είναι και ο πληρωτής .</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Δ. Η επιταγή είναι πληρωτέα εν όψει , δηλαδή με την εμφάνισή της, ενώ η συν/</w:t>
      </w:r>
      <w:proofErr w:type="spellStart"/>
      <w:r w:rsidRPr="005206EC">
        <w:rPr>
          <w:rFonts w:ascii="Arial" w:hAnsi="Arial" w:cs="Arial"/>
          <w:sz w:val="24"/>
          <w:szCs w:val="24"/>
        </w:rPr>
        <w:t>τική</w:t>
      </w:r>
      <w:proofErr w:type="spellEnd"/>
      <w:r w:rsidRPr="005206EC">
        <w:rPr>
          <w:rFonts w:ascii="Arial" w:hAnsi="Arial" w:cs="Arial"/>
          <w:sz w:val="24"/>
          <w:szCs w:val="24"/>
        </w:rPr>
        <w:t xml:space="preserve"> με διάφορους τρόπους .</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Ε. Ως προς το διαμαρτυρικό. Στην επιταγή η έλλειψη πρόβλεψης βεβαιώνεται πάνω σε αυτή,</w:t>
      </w:r>
      <w:r w:rsidR="00603082" w:rsidRPr="005206EC">
        <w:rPr>
          <w:rFonts w:ascii="Arial" w:hAnsi="Arial" w:cs="Arial"/>
          <w:sz w:val="24"/>
          <w:szCs w:val="24"/>
        </w:rPr>
        <w:t xml:space="preserve"> </w:t>
      </w:r>
      <w:r w:rsidRPr="005206EC">
        <w:rPr>
          <w:rFonts w:ascii="Arial" w:hAnsi="Arial" w:cs="Arial"/>
          <w:sz w:val="24"/>
          <w:szCs w:val="24"/>
        </w:rPr>
        <w:t>ενώ στη συν/</w:t>
      </w:r>
      <w:proofErr w:type="spellStart"/>
      <w:r w:rsidRPr="005206EC">
        <w:rPr>
          <w:rFonts w:ascii="Arial" w:hAnsi="Arial" w:cs="Arial"/>
          <w:sz w:val="24"/>
          <w:szCs w:val="24"/>
        </w:rPr>
        <w:t>τική</w:t>
      </w:r>
      <w:proofErr w:type="spellEnd"/>
      <w:r w:rsidRPr="005206EC">
        <w:rPr>
          <w:rFonts w:ascii="Arial" w:hAnsi="Arial" w:cs="Arial"/>
          <w:sz w:val="24"/>
          <w:szCs w:val="24"/>
        </w:rPr>
        <w:t>,</w:t>
      </w:r>
      <w:r w:rsidR="00603082" w:rsidRPr="005206EC">
        <w:rPr>
          <w:rFonts w:ascii="Arial" w:hAnsi="Arial" w:cs="Arial"/>
          <w:sz w:val="24"/>
          <w:szCs w:val="24"/>
        </w:rPr>
        <w:t xml:space="preserve"> </w:t>
      </w:r>
      <w:r w:rsidRPr="005206EC">
        <w:rPr>
          <w:rFonts w:ascii="Arial" w:hAnsi="Arial" w:cs="Arial"/>
          <w:sz w:val="24"/>
          <w:szCs w:val="24"/>
        </w:rPr>
        <w:t>αν αυτή δεν πληρωθεί, συντάσσεται ξεχωριστά διαμαρτυρικό .</w:t>
      </w:r>
    </w:p>
    <w:p w:rsidR="00C451B8" w:rsidRPr="005206EC" w:rsidRDefault="00C451B8" w:rsidP="005206EC">
      <w:pPr>
        <w:spacing w:after="100" w:afterAutospacing="1" w:line="360" w:lineRule="auto"/>
        <w:jc w:val="both"/>
        <w:rPr>
          <w:rFonts w:ascii="Arial" w:hAnsi="Arial" w:cs="Arial"/>
          <w:sz w:val="24"/>
          <w:szCs w:val="24"/>
        </w:rPr>
      </w:pPr>
      <w:r w:rsidRPr="005206EC">
        <w:rPr>
          <w:rFonts w:ascii="Arial" w:hAnsi="Arial" w:cs="Arial"/>
          <w:sz w:val="24"/>
          <w:szCs w:val="24"/>
        </w:rPr>
        <w:t xml:space="preserve">ΣΤ. Στην επιταγή, αν αυτή δεν πληρωθεί, επειδή δεν υπάρχει αντίκρισμα, διώκεται και ποινικά ο εκδότης της, ενώ στη συναλλαγματική υπάρχουν μόνο αστικές συνέπειες. </w:t>
      </w:r>
    </w:p>
    <w:sectPr w:rsidR="00C451B8" w:rsidRPr="005206EC" w:rsidSect="008008C5">
      <w:footerReference w:type="default" r:id="rId8"/>
      <w:pgSz w:w="11909" w:h="16834"/>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BB4" w:rsidRDefault="00535BB4" w:rsidP="00765722">
      <w:r>
        <w:separator/>
      </w:r>
    </w:p>
  </w:endnote>
  <w:endnote w:type="continuationSeparator" w:id="0">
    <w:p w:rsidR="00535BB4" w:rsidRDefault="00535BB4" w:rsidP="00765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3542"/>
      <w:docPartObj>
        <w:docPartGallery w:val="Page Numbers (Bottom of Page)"/>
        <w:docPartUnique/>
      </w:docPartObj>
    </w:sdtPr>
    <w:sdtContent>
      <w:p w:rsidR="00765722" w:rsidRDefault="00765722">
        <w:pPr>
          <w:pStyle w:val="a5"/>
          <w:jc w:val="right"/>
        </w:pPr>
        <w:fldSimple w:instr=" PAGE   \* MERGEFORMAT ">
          <w:r>
            <w:rPr>
              <w:noProof/>
            </w:rPr>
            <w:t>15</w:t>
          </w:r>
        </w:fldSimple>
      </w:p>
    </w:sdtContent>
  </w:sdt>
  <w:p w:rsidR="00765722" w:rsidRDefault="007657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BB4" w:rsidRDefault="00535BB4" w:rsidP="00765722">
      <w:r>
        <w:separator/>
      </w:r>
    </w:p>
  </w:footnote>
  <w:footnote w:type="continuationSeparator" w:id="0">
    <w:p w:rsidR="00535BB4" w:rsidRDefault="00535BB4" w:rsidP="007657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5327"/>
    <w:multiLevelType w:val="hybridMultilevel"/>
    <w:tmpl w:val="15606052"/>
    <w:lvl w:ilvl="0" w:tplc="E5326640">
      <w:start w:val="1"/>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1">
    <w:nsid w:val="2CDE08C4"/>
    <w:multiLevelType w:val="hybridMultilevel"/>
    <w:tmpl w:val="EEFCF4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2038FE"/>
    <w:multiLevelType w:val="hybridMultilevel"/>
    <w:tmpl w:val="4606DAD2"/>
    <w:lvl w:ilvl="0" w:tplc="BB5400F0">
      <w:start w:val="1"/>
      <w:numFmt w:val="decimal"/>
      <w:lvlText w:val="%1."/>
      <w:lvlJc w:val="left"/>
      <w:pPr>
        <w:ind w:left="795" w:hanging="360"/>
      </w:pPr>
      <w:rPr>
        <w:rFonts w:hint="default"/>
        <w:b/>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3">
    <w:nsid w:val="4291037A"/>
    <w:multiLevelType w:val="hybridMultilevel"/>
    <w:tmpl w:val="C0B22696"/>
    <w:lvl w:ilvl="0" w:tplc="DB642098">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4">
    <w:nsid w:val="610D6BBF"/>
    <w:multiLevelType w:val="hybridMultilevel"/>
    <w:tmpl w:val="25B4F718"/>
    <w:lvl w:ilvl="0" w:tplc="4B0EA902">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70DD"/>
    <w:rsid w:val="000113ED"/>
    <w:rsid w:val="00013370"/>
    <w:rsid w:val="00082382"/>
    <w:rsid w:val="00106746"/>
    <w:rsid w:val="00112C4A"/>
    <w:rsid w:val="00236873"/>
    <w:rsid w:val="00285FCC"/>
    <w:rsid w:val="003763B9"/>
    <w:rsid w:val="003B3C30"/>
    <w:rsid w:val="004837C4"/>
    <w:rsid w:val="004C4E64"/>
    <w:rsid w:val="004E261B"/>
    <w:rsid w:val="004E734F"/>
    <w:rsid w:val="005206EC"/>
    <w:rsid w:val="00535BB4"/>
    <w:rsid w:val="00603082"/>
    <w:rsid w:val="00615990"/>
    <w:rsid w:val="00625097"/>
    <w:rsid w:val="006635D8"/>
    <w:rsid w:val="006E2CA3"/>
    <w:rsid w:val="00706AED"/>
    <w:rsid w:val="00707964"/>
    <w:rsid w:val="00765722"/>
    <w:rsid w:val="008008C5"/>
    <w:rsid w:val="00831748"/>
    <w:rsid w:val="008D70DD"/>
    <w:rsid w:val="00905FC8"/>
    <w:rsid w:val="009C64BC"/>
    <w:rsid w:val="00B239E8"/>
    <w:rsid w:val="00B42716"/>
    <w:rsid w:val="00B5388E"/>
    <w:rsid w:val="00C3271C"/>
    <w:rsid w:val="00C451B8"/>
    <w:rsid w:val="00CB39E2"/>
    <w:rsid w:val="00CD3600"/>
    <w:rsid w:val="00CF6D83"/>
    <w:rsid w:val="00D1585A"/>
    <w:rsid w:val="00E0770A"/>
    <w:rsid w:val="00E90EFB"/>
    <w:rsid w:val="00E9779B"/>
    <w:rsid w:val="00F51CFC"/>
    <w:rsid w:val="00FA1E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C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85A"/>
    <w:pPr>
      <w:ind w:left="720"/>
      <w:contextualSpacing/>
    </w:pPr>
  </w:style>
  <w:style w:type="paragraph" w:styleId="a4">
    <w:name w:val="header"/>
    <w:basedOn w:val="a"/>
    <w:link w:val="Char"/>
    <w:rsid w:val="00765722"/>
    <w:pPr>
      <w:tabs>
        <w:tab w:val="center" w:pos="4153"/>
        <w:tab w:val="right" w:pos="8306"/>
      </w:tabs>
    </w:pPr>
  </w:style>
  <w:style w:type="character" w:customStyle="1" w:styleId="Char">
    <w:name w:val="Κεφαλίδα Char"/>
    <w:basedOn w:val="a0"/>
    <w:link w:val="a4"/>
    <w:rsid w:val="00765722"/>
  </w:style>
  <w:style w:type="paragraph" w:styleId="a5">
    <w:name w:val="footer"/>
    <w:basedOn w:val="a"/>
    <w:link w:val="Char0"/>
    <w:uiPriority w:val="99"/>
    <w:rsid w:val="00765722"/>
    <w:pPr>
      <w:tabs>
        <w:tab w:val="center" w:pos="4153"/>
        <w:tab w:val="right" w:pos="8306"/>
      </w:tabs>
    </w:pPr>
  </w:style>
  <w:style w:type="character" w:customStyle="1" w:styleId="Char0">
    <w:name w:val="Υποσέλιδο Char"/>
    <w:basedOn w:val="a0"/>
    <w:link w:val="a5"/>
    <w:uiPriority w:val="99"/>
    <w:rsid w:val="007657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DEBD9-F5F5-4CEA-983D-5102D324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3579</Words>
  <Characters>19330</Characters>
  <Application>Microsoft Office Word</Application>
  <DocSecurity>0</DocSecurity>
  <Lines>161</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vt:lpstr>
      <vt:lpstr>Π</vt:lpstr>
    </vt:vector>
  </TitlesOfParts>
  <Company/>
  <LinksUpToDate>false</LinksUpToDate>
  <CharactersWithSpaces>22864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dc:title>
  <dc:subject/>
  <dc:creator>***</dc:creator>
  <cp:keywords/>
  <dc:description/>
  <cp:lastModifiedBy>user</cp:lastModifiedBy>
  <cp:revision>14</cp:revision>
  <dcterms:created xsi:type="dcterms:W3CDTF">2014-12-15T13:47:00Z</dcterms:created>
  <dcterms:modified xsi:type="dcterms:W3CDTF">2018-11-13T19:02:00Z</dcterms:modified>
</cp:coreProperties>
</file>