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7B" w:rsidRPr="0056273E" w:rsidRDefault="00F517F6" w:rsidP="007E77D9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  <w:color w:val="3972A1"/>
        </w:rPr>
        <w:drawing>
          <wp:inline distT="0" distB="0" distL="0" distR="0">
            <wp:extent cx="2600325" cy="1144905"/>
            <wp:effectExtent l="19050" t="0" r="9525" b="0"/>
            <wp:docPr id="1" name="Εικόνα 1" descr="tei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3E" w:rsidRPr="00CC601C" w:rsidRDefault="0056273E" w:rsidP="00CC601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C601C">
        <w:rPr>
          <w:rFonts w:ascii="Arial" w:hAnsi="Arial" w:cs="Arial"/>
          <w:sz w:val="22"/>
          <w:szCs w:val="22"/>
        </w:rPr>
        <w:t>ΣΧΟΛΗ ΔΙΟΙΚΗΣΗΣ ΟΙΚΟΝΟΜΙΑΣ ΤΜΗΜΑ ΧΡΗΜΑΤΟΟΙΚΟΝΟΜΙΚΟ</w:t>
      </w:r>
    </w:p>
    <w:p w:rsidR="0056273E" w:rsidRDefault="0056273E" w:rsidP="00CC601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C601C">
        <w:rPr>
          <w:rFonts w:ascii="Arial" w:hAnsi="Arial" w:cs="Arial"/>
          <w:sz w:val="22"/>
          <w:szCs w:val="22"/>
        </w:rPr>
        <w:t xml:space="preserve">ΜΑΘΗΜΑ: </w:t>
      </w:r>
      <w:r w:rsidR="006A4AFB" w:rsidRPr="00013FD4">
        <w:rPr>
          <w:rFonts w:ascii="Arial" w:hAnsi="Arial" w:cs="Arial"/>
          <w:b/>
          <w:sz w:val="22"/>
          <w:szCs w:val="22"/>
        </w:rPr>
        <w:t>ΑΠΟΤΙΜΗΣΗ ΕΠΙΧΕΙΡΗΣΕΩΝ</w:t>
      </w:r>
      <w:r w:rsidR="00721835" w:rsidRPr="00CC601C">
        <w:rPr>
          <w:rFonts w:ascii="Arial" w:hAnsi="Arial" w:cs="Arial"/>
          <w:sz w:val="22"/>
          <w:szCs w:val="22"/>
        </w:rPr>
        <w:t xml:space="preserve"> </w:t>
      </w:r>
      <w:r w:rsidRPr="00CC601C">
        <w:rPr>
          <w:rFonts w:ascii="Arial" w:hAnsi="Arial" w:cs="Arial"/>
          <w:sz w:val="22"/>
          <w:szCs w:val="22"/>
        </w:rPr>
        <w:t>ΕΙΣΗΓΗΤΗΣ: ΚΥΡΙΑΖΟΠΟΥΛΟΣ ΓΕΩΡΓΙΟΣ</w:t>
      </w:r>
    </w:p>
    <w:p w:rsidR="00C21A71" w:rsidRPr="00CC601C" w:rsidRDefault="00C21A71" w:rsidP="00CC601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ΕΝΔΕΙΚΤΙΚΑ ΘΕΜΑΤΑ</w:t>
      </w:r>
    </w:p>
    <w:p w:rsidR="0056273E" w:rsidRPr="00CC601C" w:rsidRDefault="0056273E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601C">
        <w:rPr>
          <w:rFonts w:ascii="Arial" w:hAnsi="Arial" w:cs="Arial"/>
          <w:b/>
          <w:color w:val="000000"/>
          <w:sz w:val="22"/>
          <w:szCs w:val="22"/>
        </w:rPr>
        <w:t>ΘΕΜΑ 1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>Ο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</w:p>
    <w:p w:rsidR="00013FD4" w:rsidRDefault="00013FD4" w:rsidP="00013FD4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Έχουμε την τράπεζα Α </w:t>
      </w:r>
      <w:r w:rsidR="00FC2B4E">
        <w:rPr>
          <w:rFonts w:ascii="Arial" w:hAnsi="Arial" w:cs="Arial"/>
        </w:rPr>
        <w:t>που δίνει</w:t>
      </w:r>
      <w:r>
        <w:rPr>
          <w:rFonts w:ascii="Arial" w:hAnsi="Arial" w:cs="Arial"/>
        </w:rPr>
        <w:t xml:space="preserve"> μέρισμα 0,10</w:t>
      </w:r>
      <w:r>
        <w:rPr>
          <w:rFonts w:ascii="Arial" w:eastAsiaTheme="minorEastAsia" w:hAnsi="Arial" w:cs="Arial"/>
        </w:rPr>
        <w:t xml:space="preserve">€ ανά μετοχή και η τιμή της μετοχής της είναι 5€. </w:t>
      </w:r>
      <w:r>
        <w:rPr>
          <w:rFonts w:ascii="Arial" w:hAnsi="Arial" w:cs="Arial"/>
        </w:rPr>
        <w:t xml:space="preserve">Την τράπεζα Β </w:t>
      </w:r>
      <w:r w:rsidR="00FC2B4E">
        <w:rPr>
          <w:rFonts w:ascii="Arial" w:hAnsi="Arial" w:cs="Arial"/>
        </w:rPr>
        <w:t>που δίνει</w:t>
      </w:r>
      <w:r>
        <w:rPr>
          <w:rFonts w:ascii="Arial" w:hAnsi="Arial" w:cs="Arial"/>
        </w:rPr>
        <w:t xml:space="preserve"> μέρισμα 0,15</w:t>
      </w:r>
      <w:r>
        <w:rPr>
          <w:rFonts w:ascii="Arial" w:eastAsiaTheme="minorEastAsia" w:hAnsi="Arial" w:cs="Arial"/>
        </w:rPr>
        <w:t xml:space="preserve">€ ανά μετοχή και η τιμή της μετοχής της είναι 8€. </w:t>
      </w:r>
      <w:r>
        <w:rPr>
          <w:rFonts w:ascii="Arial" w:hAnsi="Arial" w:cs="Arial"/>
        </w:rPr>
        <w:t xml:space="preserve">Την τράπεζα Γ </w:t>
      </w:r>
      <w:r w:rsidR="00FC2B4E">
        <w:rPr>
          <w:rFonts w:ascii="Arial" w:hAnsi="Arial" w:cs="Arial"/>
        </w:rPr>
        <w:t>που δίνει</w:t>
      </w:r>
      <w:r>
        <w:rPr>
          <w:rFonts w:ascii="Arial" w:hAnsi="Arial" w:cs="Arial"/>
        </w:rPr>
        <w:t xml:space="preserve"> μέρισμα 0,05</w:t>
      </w:r>
      <w:r>
        <w:rPr>
          <w:rFonts w:ascii="Arial" w:eastAsiaTheme="minorEastAsia" w:hAnsi="Arial" w:cs="Arial"/>
        </w:rPr>
        <w:t xml:space="preserve">€ ανά μετοχή και η τιμή της μετοχής της είναι 20€. Τέλος, </w:t>
      </w:r>
      <w:r w:rsidR="00FC2B4E">
        <w:rPr>
          <w:rFonts w:ascii="Arial" w:eastAsiaTheme="minorEastAsia" w:hAnsi="Arial" w:cs="Arial"/>
        </w:rPr>
        <w:t>η τράπεζα Δ</w:t>
      </w:r>
      <w:r>
        <w:rPr>
          <w:rFonts w:ascii="Arial" w:eastAsiaTheme="minorEastAsia" w:hAnsi="Arial" w:cs="Arial"/>
        </w:rPr>
        <w:t xml:space="preserve"> </w:t>
      </w:r>
      <w:r w:rsidR="00FC2B4E">
        <w:rPr>
          <w:rFonts w:ascii="Arial" w:eastAsiaTheme="minorEastAsia" w:hAnsi="Arial" w:cs="Arial"/>
        </w:rPr>
        <w:t>δίνει</w:t>
      </w:r>
      <w:r>
        <w:rPr>
          <w:rFonts w:ascii="Arial" w:eastAsiaTheme="minorEastAsia" w:hAnsi="Arial" w:cs="Arial"/>
        </w:rPr>
        <w:t xml:space="preserve"> μέρισμα 0,20€ και η τιμή της μετοχής της είναι 4€. Να βρεθεί ποια είναι η πιο συμφέρουσα επένδυση.</w:t>
      </w:r>
    </w:p>
    <w:p w:rsidR="00CC601C" w:rsidRPr="00292601" w:rsidRDefault="00CC601C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C601C" w:rsidRPr="00CC601C" w:rsidRDefault="00CC601C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601C">
        <w:rPr>
          <w:rFonts w:ascii="Arial" w:hAnsi="Arial" w:cs="Arial"/>
          <w:b/>
          <w:color w:val="000000"/>
          <w:sz w:val="22"/>
          <w:szCs w:val="22"/>
        </w:rPr>
        <w:t>ΘΕΜΑ 2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>Ο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</w:p>
    <w:p w:rsidR="00CC601C" w:rsidRPr="00CC601C" w:rsidRDefault="00CC601C" w:rsidP="00CC601C">
      <w:pPr>
        <w:spacing w:line="360" w:lineRule="auto"/>
        <w:rPr>
          <w:rFonts w:ascii="Arial" w:hAnsi="Arial" w:cs="Arial"/>
          <w:sz w:val="22"/>
          <w:szCs w:val="22"/>
        </w:rPr>
      </w:pPr>
      <w:r w:rsidRPr="00CC601C">
        <w:rPr>
          <w:rFonts w:ascii="Arial" w:hAnsi="Arial" w:cs="Arial"/>
          <w:sz w:val="22"/>
          <w:szCs w:val="22"/>
        </w:rPr>
        <w:t>Να υπολογιστεί η αξία μιας εταιρίας το έτος 201</w:t>
      </w:r>
      <w:r>
        <w:rPr>
          <w:rFonts w:ascii="Arial" w:hAnsi="Arial" w:cs="Arial"/>
          <w:sz w:val="22"/>
          <w:szCs w:val="22"/>
        </w:rPr>
        <w:t>4</w:t>
      </w:r>
      <w:r w:rsidRPr="00CC601C">
        <w:rPr>
          <w:rFonts w:ascii="Arial" w:hAnsi="Arial" w:cs="Arial"/>
          <w:sz w:val="22"/>
          <w:szCs w:val="22"/>
        </w:rPr>
        <w:t>, όταν, η απαιτούμενη τιμή απόδοσης είναι 10%</w:t>
      </w:r>
      <w:r w:rsidRPr="00CC601C">
        <w:rPr>
          <w:rFonts w:ascii="Arial" w:eastAsia="+mn-ea" w:hAnsi="Arial" w:cs="Arial"/>
          <w:sz w:val="22"/>
          <w:szCs w:val="22"/>
        </w:rPr>
        <w:t xml:space="preserve"> εντός του ιδίου έτους</w:t>
      </w:r>
      <w:r w:rsidRPr="00CC601C">
        <w:rPr>
          <w:rFonts w:ascii="Arial" w:hAnsi="Arial" w:cs="Arial"/>
          <w:sz w:val="22"/>
          <w:szCs w:val="22"/>
        </w:rPr>
        <w:t>, το ποσοστό ανάπτυξης για το έτος 201</w:t>
      </w:r>
      <w:r>
        <w:rPr>
          <w:rFonts w:ascii="Arial" w:hAnsi="Arial" w:cs="Arial"/>
          <w:sz w:val="22"/>
          <w:szCs w:val="22"/>
        </w:rPr>
        <w:t>4</w:t>
      </w:r>
      <w:r w:rsidRPr="00CC601C">
        <w:rPr>
          <w:rFonts w:ascii="Arial" w:hAnsi="Arial" w:cs="Arial"/>
          <w:sz w:val="22"/>
          <w:szCs w:val="22"/>
        </w:rPr>
        <w:t xml:space="preserve"> θα είναι 8%, η μερισματική απόδοση για το έτος 2013 θα είναι 5%, ενώ τα κέρδη ανά μετοχή για το έτος 201</w:t>
      </w:r>
      <w:r>
        <w:rPr>
          <w:rFonts w:ascii="Arial" w:hAnsi="Arial" w:cs="Arial"/>
          <w:sz w:val="22"/>
          <w:szCs w:val="22"/>
        </w:rPr>
        <w:t>3</w:t>
      </w:r>
      <w:r w:rsidRPr="00CC601C">
        <w:rPr>
          <w:rFonts w:ascii="Arial" w:hAnsi="Arial" w:cs="Arial"/>
          <w:sz w:val="22"/>
          <w:szCs w:val="22"/>
        </w:rPr>
        <w:t xml:space="preserve"> όμως, θα είναι 1,5 €</w:t>
      </w:r>
      <w:r w:rsidRPr="00CC60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601C">
        <w:rPr>
          <w:rFonts w:ascii="Arial" w:hAnsi="Arial" w:cs="Arial"/>
          <w:sz w:val="22"/>
          <w:szCs w:val="22"/>
        </w:rPr>
        <w:t xml:space="preserve">και ο συνολικός αριθμός μετοχών 1.000.000. </w:t>
      </w:r>
    </w:p>
    <w:p w:rsidR="00CC601C" w:rsidRPr="00CC601C" w:rsidRDefault="00CC601C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6273E" w:rsidRPr="00CC601C" w:rsidRDefault="0056273E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601C">
        <w:rPr>
          <w:rFonts w:ascii="Arial" w:hAnsi="Arial" w:cs="Arial"/>
          <w:b/>
          <w:color w:val="000000"/>
          <w:sz w:val="22"/>
          <w:szCs w:val="22"/>
        </w:rPr>
        <w:t>ΘΕΜΑ 3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>Ο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</w:p>
    <w:p w:rsidR="00131352" w:rsidRPr="00CC601C" w:rsidRDefault="00974E44" w:rsidP="00CC601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C601C">
        <w:rPr>
          <w:rFonts w:ascii="Arial" w:hAnsi="Arial" w:cs="Arial"/>
          <w:color w:val="000000"/>
          <w:sz w:val="22"/>
          <w:szCs w:val="22"/>
        </w:rPr>
        <w:t>Η εταιρεία ΛΑΜΔΑ Α.Ε.</w:t>
      </w:r>
      <w:r w:rsidRPr="00CC60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C601C">
        <w:rPr>
          <w:rFonts w:ascii="Arial" w:hAnsi="Arial" w:cs="Arial"/>
          <w:color w:val="000000"/>
          <w:sz w:val="22"/>
          <w:szCs w:val="22"/>
        </w:rPr>
        <w:t>δίνει μέρισμα 0,60 € ανά μετοχή, το οποίο αναμένεται να αυξηθεί το επόμενο έτος σε 0,70 €. Η απαιτούμενη απόδοση του επενδυτή είναι 19%. Η εν λόγω εταιρεία δεν θα σταματήσει ποτέ να δίνει μέρισμα. Ποια είναι η δίκαιη τιμή της μετοχής της εταιρείας ΛΑΜΔΑ Α.Ε.</w:t>
      </w:r>
      <w:r w:rsidRPr="00CC60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C601C">
        <w:rPr>
          <w:rFonts w:ascii="Arial" w:hAnsi="Arial" w:cs="Arial"/>
          <w:color w:val="000000"/>
          <w:sz w:val="22"/>
          <w:szCs w:val="22"/>
        </w:rPr>
        <w:t>αν ο συνολικός αριθμός μετοχών σε κυκλοφορία είναι 40.000; Η λύση θα δοθεί με 2 δεκαδικά.</w:t>
      </w:r>
    </w:p>
    <w:p w:rsidR="00CC601C" w:rsidRPr="00292601" w:rsidRDefault="00CC601C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6273E" w:rsidRPr="00CC601C" w:rsidRDefault="0056273E" w:rsidP="00CC601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601C">
        <w:rPr>
          <w:rFonts w:ascii="Arial" w:hAnsi="Arial" w:cs="Arial"/>
          <w:b/>
          <w:color w:val="000000"/>
          <w:sz w:val="22"/>
          <w:szCs w:val="22"/>
        </w:rPr>
        <w:t>ΘΕΜΑ 4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>Ο</w:t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Pr="00CC601C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  <w:r w:rsidR="0061622A">
        <w:rPr>
          <w:rFonts w:ascii="Arial" w:hAnsi="Arial" w:cs="Arial"/>
          <w:b/>
          <w:color w:val="000000"/>
          <w:sz w:val="22"/>
          <w:szCs w:val="22"/>
          <w:vertAlign w:val="superscript"/>
        </w:rPr>
        <w:tab/>
      </w:r>
    </w:p>
    <w:p w:rsidR="005C3568" w:rsidRPr="00292601" w:rsidRDefault="00A21109" w:rsidP="00CC601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C601C">
        <w:rPr>
          <w:rFonts w:ascii="Arial" w:hAnsi="Arial" w:cs="Arial"/>
          <w:color w:val="000000"/>
          <w:sz w:val="22"/>
          <w:szCs w:val="22"/>
        </w:rPr>
        <w:t xml:space="preserve">Να βρεθεί ο συντελεστής ανάπτυξης της εταιρίας Α όταν το ποσοστό παρακράτησης κερδών είναι 10% τα καθαρά της προ φόρων κέρδη </w:t>
      </w:r>
      <w:r w:rsidR="00496EC0" w:rsidRPr="00CC601C">
        <w:rPr>
          <w:rFonts w:ascii="Arial" w:hAnsi="Arial" w:cs="Arial"/>
          <w:color w:val="000000"/>
          <w:sz w:val="22"/>
          <w:szCs w:val="22"/>
        </w:rPr>
        <w:t xml:space="preserve">προ φόρων </w:t>
      </w:r>
      <w:r w:rsidRPr="00CC601C">
        <w:rPr>
          <w:rFonts w:ascii="Arial" w:hAnsi="Arial" w:cs="Arial"/>
          <w:color w:val="000000"/>
          <w:sz w:val="22"/>
          <w:szCs w:val="22"/>
        </w:rPr>
        <w:t xml:space="preserve">είναι € 100.000 και τα Ίδια Κεφάλαια ανέρχονται σε € 500.000. Επίσης να βρεθεί το ποσοστό ανάπτυξης της εταιρίας Β όταν το ποσοστό παρακράτησης κερδών είναι 15% τα καθαρά της προ φόρων κέρδη </w:t>
      </w:r>
      <w:r w:rsidR="00496EC0" w:rsidRPr="00CC601C">
        <w:rPr>
          <w:rFonts w:ascii="Arial" w:hAnsi="Arial" w:cs="Arial"/>
          <w:color w:val="000000"/>
          <w:sz w:val="22"/>
          <w:szCs w:val="22"/>
        </w:rPr>
        <w:t xml:space="preserve">προ φόρων </w:t>
      </w:r>
      <w:r w:rsidRPr="00CC601C">
        <w:rPr>
          <w:rFonts w:ascii="Arial" w:hAnsi="Arial" w:cs="Arial"/>
          <w:color w:val="000000"/>
          <w:sz w:val="22"/>
          <w:szCs w:val="22"/>
        </w:rPr>
        <w:t>είναι € 150.000 και τα Ίδια Κεφάλαια ανέρχονται σε € 300.000. Ποια εταιρία υπόκειται σε μεγαλύτερη ανάπτυξη και γιατί.</w:t>
      </w:r>
    </w:p>
    <w:p w:rsidR="00CC601C" w:rsidRPr="00292601" w:rsidRDefault="00CC601C" w:rsidP="00CC601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1A71" w:rsidRDefault="00C21A71" w:rsidP="00E45FC2">
      <w:pPr>
        <w:jc w:val="center"/>
        <w:rPr>
          <w:rFonts w:asciiTheme="minorHAnsi" w:hAnsiTheme="minorHAnsi" w:cs="Arial"/>
          <w:b/>
          <w:color w:val="000000"/>
          <w:u w:val="single"/>
          <w:lang w:val="en-US"/>
        </w:rPr>
      </w:pPr>
    </w:p>
    <w:p w:rsidR="00C21A71" w:rsidRDefault="00C21A71" w:rsidP="00E45FC2">
      <w:pPr>
        <w:jc w:val="center"/>
        <w:rPr>
          <w:rFonts w:asciiTheme="minorHAnsi" w:hAnsiTheme="minorHAnsi" w:cs="Arial"/>
          <w:b/>
          <w:color w:val="000000"/>
          <w:u w:val="single"/>
          <w:lang w:val="en-US"/>
        </w:rPr>
      </w:pPr>
    </w:p>
    <w:p w:rsidR="00C21A71" w:rsidRDefault="00C21A71" w:rsidP="00E45FC2">
      <w:pPr>
        <w:jc w:val="center"/>
        <w:rPr>
          <w:rFonts w:asciiTheme="minorHAnsi" w:hAnsiTheme="minorHAnsi" w:cs="Arial"/>
          <w:b/>
          <w:color w:val="000000"/>
          <w:u w:val="single"/>
          <w:lang w:val="en-US"/>
        </w:rPr>
      </w:pPr>
    </w:p>
    <w:p w:rsidR="00C21A71" w:rsidRDefault="00C21A71" w:rsidP="00E45FC2">
      <w:pPr>
        <w:jc w:val="center"/>
        <w:rPr>
          <w:rFonts w:asciiTheme="minorHAnsi" w:hAnsiTheme="minorHAnsi" w:cs="Arial"/>
          <w:b/>
          <w:color w:val="000000"/>
          <w:u w:val="single"/>
          <w:lang w:val="en-US"/>
        </w:rPr>
      </w:pPr>
    </w:p>
    <w:p w:rsidR="00E806E4" w:rsidRPr="00E45FC2" w:rsidRDefault="00E806E4" w:rsidP="00E45FC2">
      <w:pPr>
        <w:jc w:val="center"/>
        <w:rPr>
          <w:rFonts w:asciiTheme="minorHAnsi" w:hAnsiTheme="minorHAnsi" w:cs="Arial"/>
          <w:b/>
          <w:color w:val="000000"/>
        </w:rPr>
      </w:pPr>
      <w:r w:rsidRPr="003B4EC5">
        <w:rPr>
          <w:rFonts w:asciiTheme="minorHAnsi" w:hAnsiTheme="minorHAnsi" w:cs="Arial"/>
          <w:b/>
          <w:color w:val="000000"/>
          <w:u w:val="single"/>
        </w:rPr>
        <w:lastRenderedPageBreak/>
        <w:t>ΑΠΑΝΤΗΣΕΙΣ</w:t>
      </w:r>
      <w:r w:rsidR="00E45FC2" w:rsidRPr="00E45FC2">
        <w:rPr>
          <w:rFonts w:asciiTheme="minorHAnsi" w:hAnsiTheme="minorHAnsi" w:cs="Arial"/>
          <w:b/>
          <w:color w:val="000000"/>
        </w:rPr>
        <w:t xml:space="preserve"> </w:t>
      </w:r>
      <w:r w:rsidR="00C21A71">
        <w:rPr>
          <w:rFonts w:asciiTheme="minorHAnsi" w:hAnsiTheme="minorHAnsi" w:cs="Arial"/>
          <w:b/>
          <w:color w:val="000000"/>
        </w:rPr>
        <w:t xml:space="preserve">ΕΝΔΕΙΚΤΙΚΩΝ </w:t>
      </w:r>
      <w:r w:rsidR="00E45FC2">
        <w:rPr>
          <w:rFonts w:asciiTheme="minorHAnsi" w:hAnsiTheme="minorHAnsi" w:cs="Arial"/>
          <w:b/>
          <w:color w:val="000000"/>
        </w:rPr>
        <w:t xml:space="preserve">ΘΕΜΑΤΩΝ ΑΠΟΤΙΜΗΣΗΣ ΕΠΙΧΕΙΡΗΣΕΩΝ </w:t>
      </w:r>
    </w:p>
    <w:p w:rsidR="00E806E4" w:rsidRPr="003B4EC5" w:rsidRDefault="00E806E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b/>
          <w:color w:val="000000"/>
        </w:rPr>
        <w:t>ΘΕΜΑ 1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>Ο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</w:p>
    <w:p w:rsidR="00FC2B4E" w:rsidRPr="00FC2B4E" w:rsidRDefault="00FC2B4E" w:rsidP="00FC2B4E">
      <w:pPr>
        <w:jc w:val="both"/>
        <w:rPr>
          <w:rFonts w:asciiTheme="minorHAnsi" w:eastAsiaTheme="minorEastAsia" w:hAnsiTheme="minorHAnsi" w:cs="Arial"/>
        </w:rPr>
      </w:pPr>
      <w:r w:rsidRPr="00FC2B4E">
        <w:rPr>
          <w:rFonts w:asciiTheme="minorHAnsi" w:hAnsiTheme="minorHAnsi" w:cs="Arial"/>
        </w:rPr>
        <w:t>Έχουμε την τράπεζα Α που δίνει μέρισμα 0,10</w:t>
      </w:r>
      <w:r w:rsidRPr="00FC2B4E">
        <w:rPr>
          <w:rFonts w:asciiTheme="minorHAnsi" w:eastAsiaTheme="minorEastAsia" w:hAnsiTheme="minorHAnsi" w:cs="Arial"/>
        </w:rPr>
        <w:t xml:space="preserve">€ ανά μετοχή και η τιμή της μετοχής της είναι 5€. </w:t>
      </w:r>
      <w:r w:rsidRPr="00FC2B4E">
        <w:rPr>
          <w:rFonts w:asciiTheme="minorHAnsi" w:hAnsiTheme="minorHAnsi" w:cs="Arial"/>
        </w:rPr>
        <w:t>Την τράπεζα Β που δίνει μέρισμα 0,15</w:t>
      </w:r>
      <w:r w:rsidRPr="00FC2B4E">
        <w:rPr>
          <w:rFonts w:asciiTheme="minorHAnsi" w:eastAsiaTheme="minorEastAsia" w:hAnsiTheme="minorHAnsi" w:cs="Arial"/>
        </w:rPr>
        <w:t xml:space="preserve">€ ανά μετοχή και η τιμή της μετοχής της είναι 8€. </w:t>
      </w:r>
      <w:r w:rsidRPr="00FC2B4E">
        <w:rPr>
          <w:rFonts w:asciiTheme="minorHAnsi" w:hAnsiTheme="minorHAnsi" w:cs="Arial"/>
        </w:rPr>
        <w:t>Την τράπεζα Γ που δίνει μέρισμα 0,05</w:t>
      </w:r>
      <w:r w:rsidRPr="00FC2B4E">
        <w:rPr>
          <w:rFonts w:asciiTheme="minorHAnsi" w:eastAsiaTheme="minorEastAsia" w:hAnsiTheme="minorHAnsi" w:cs="Arial"/>
        </w:rPr>
        <w:t>€ ανά μετοχή και η τιμή της μετοχής της είναι 20€. Τέλος, η τράπεζα Δ δίνει μέρισμα 0,20€ και η τιμή της μετοχής της είναι 4€. Να βρεθεί ποια είναι η πιο συμφέρουσα επένδυση.</w:t>
      </w:r>
    </w:p>
    <w:p w:rsidR="000510B2" w:rsidRPr="003B4EC5" w:rsidRDefault="000510B2" w:rsidP="003B4EC5">
      <w:pPr>
        <w:jc w:val="both"/>
        <w:rPr>
          <w:rFonts w:asciiTheme="minorHAnsi" w:eastAsiaTheme="minorEastAsia" w:hAnsiTheme="minorHAnsi" w:cs="Arial"/>
          <w:u w:val="single"/>
        </w:rPr>
      </w:pPr>
      <w:r w:rsidRPr="003B4EC5">
        <w:rPr>
          <w:rFonts w:asciiTheme="minorHAnsi" w:eastAsiaTheme="minorEastAsia" w:hAnsiTheme="minorHAnsi" w:cs="Arial"/>
          <w:u w:val="single"/>
        </w:rPr>
        <w:t xml:space="preserve">Λύση </w:t>
      </w:r>
    </w:p>
    <w:p w:rsidR="000510B2" w:rsidRPr="003B4EC5" w:rsidRDefault="000510B2" w:rsidP="003B4EC5">
      <w:pPr>
        <w:jc w:val="both"/>
        <w:rPr>
          <w:rFonts w:asciiTheme="minorHAnsi" w:eastAsiaTheme="minorEastAsia" w:hAnsiTheme="minorHAnsi" w:cs="Arial"/>
        </w:rPr>
      </w:pPr>
      <w:r w:rsidRPr="003B4EC5">
        <w:rPr>
          <w:rFonts w:asciiTheme="minorHAnsi" w:eastAsiaTheme="minorEastAsia" w:hAnsiTheme="minorHAnsi" w:cs="Arial"/>
        </w:rPr>
        <w:t xml:space="preserve">Τράπεζα Α: </w:t>
      </w:r>
      <m:oMath>
        <m:sSub>
          <m:sSubPr>
            <m:ctrlPr>
              <w:rPr>
                <w:rFonts w:ascii="Cambria Math" w:eastAsiaTheme="minorEastAsia" w:hAnsiTheme="minorHAnsi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Τ</m:t>
            </m:r>
          </m:e>
          <m:sub>
            <m:r>
              <m:rPr>
                <m:sty m:val="p"/>
              </m:rPr>
              <w:rPr>
                <w:rFonts w:asciiTheme="minorHAnsi" w:eastAsiaTheme="minorEastAsia" w:hAnsiTheme="minorHAnsi" w:cs="Arial"/>
              </w:rPr>
              <m:t>Α</m:t>
            </m:r>
          </m:sub>
        </m:sSub>
        <m:r>
          <m:rPr>
            <m:sty m:val="p"/>
          </m:rPr>
          <w:rPr>
            <w:rFonts w:ascii="Cambria Math" w:eastAsiaTheme="minorEastAsia" w:hAnsiTheme="minorHAnsi" w:cs="Arial"/>
          </w:rPr>
          <m:t>=</m:t>
        </m:r>
        <m:f>
          <m:fPr>
            <m:ctrlPr>
              <w:rPr>
                <w:rFonts w:ascii="Cambria Math" w:eastAsiaTheme="minorEastAsia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0,10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Theme="minorHAnsi" w:cs="Arial"/>
          </w:rPr>
          <m:t>=0,02</m:t>
        </m:r>
        <m:r>
          <m:rPr>
            <m:sty m:val="p"/>
          </m:rPr>
          <w:rPr>
            <w:rFonts w:asciiTheme="minorHAnsi" w:eastAsiaTheme="minorEastAsia" w:hAnsi="Arial" w:cs="Arial"/>
          </w:rPr>
          <m:t>*</m:t>
        </m:r>
        <m:r>
          <m:rPr>
            <m:sty m:val="p"/>
          </m:rPr>
          <w:rPr>
            <w:rFonts w:ascii="Cambria Math" w:eastAsiaTheme="minorEastAsia" w:hAnsiTheme="minorHAnsi" w:cs="Arial"/>
          </w:rPr>
          <m:t>100=2%</m:t>
        </m:r>
      </m:oMath>
      <w:r w:rsidRPr="003B4EC5">
        <w:rPr>
          <w:rFonts w:asciiTheme="minorHAnsi" w:eastAsiaTheme="minorEastAsia" w:hAnsiTheme="minorHAnsi" w:cs="Arial"/>
        </w:rPr>
        <w:t xml:space="preserve"> </w:t>
      </w:r>
    </w:p>
    <w:p w:rsidR="000510B2" w:rsidRPr="003B4EC5" w:rsidRDefault="000510B2" w:rsidP="003B4EC5">
      <w:pPr>
        <w:jc w:val="both"/>
        <w:rPr>
          <w:rFonts w:asciiTheme="minorHAnsi" w:eastAsiaTheme="minorEastAsia" w:hAnsiTheme="minorHAnsi" w:cs="Arial"/>
        </w:rPr>
      </w:pPr>
      <w:r w:rsidRPr="003B4EC5">
        <w:rPr>
          <w:rFonts w:asciiTheme="minorHAnsi" w:eastAsiaTheme="minorEastAsia" w:hAnsiTheme="minorHAnsi" w:cs="Arial"/>
        </w:rPr>
        <w:t xml:space="preserve">Τράπεζα Β: </w:t>
      </w:r>
      <m:oMath>
        <m:sSub>
          <m:sSubPr>
            <m:ctrlPr>
              <w:rPr>
                <w:rFonts w:ascii="Cambria Math" w:eastAsiaTheme="minorEastAsia" w:hAnsiTheme="minorHAnsi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Τ</m:t>
            </m:r>
          </m:e>
          <m:sub>
            <m:r>
              <m:rPr>
                <m:sty m:val="p"/>
              </m:rPr>
              <w:rPr>
                <w:rFonts w:asciiTheme="minorHAnsi" w:eastAsiaTheme="minorEastAsia" w:hAnsiTheme="minorHAnsi" w:cs="Arial"/>
              </w:rPr>
              <m:t>Β</m:t>
            </m:r>
          </m:sub>
        </m:sSub>
        <m:r>
          <m:rPr>
            <m:sty m:val="p"/>
          </m:rPr>
          <w:rPr>
            <w:rFonts w:ascii="Cambria Math" w:eastAsiaTheme="minorEastAsia" w:hAnsiTheme="minorHAnsi" w:cs="Arial"/>
          </w:rPr>
          <m:t>=</m:t>
        </m:r>
        <m:f>
          <m:fPr>
            <m:ctrlPr>
              <w:rPr>
                <w:rFonts w:ascii="Cambria Math" w:eastAsiaTheme="minorEastAsia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0,15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Theme="minorHAnsi" w:cs="Arial"/>
          </w:rPr>
          <m:t>=0,01875</m:t>
        </m:r>
        <m:r>
          <m:rPr>
            <m:sty m:val="p"/>
          </m:rPr>
          <w:rPr>
            <w:rFonts w:asciiTheme="minorHAnsi" w:eastAsiaTheme="minorEastAsia" w:hAnsi="Arial" w:cs="Arial"/>
          </w:rPr>
          <m:t>*</m:t>
        </m:r>
        <m:r>
          <m:rPr>
            <m:sty m:val="p"/>
          </m:rPr>
          <w:rPr>
            <w:rFonts w:ascii="Cambria Math" w:eastAsiaTheme="minorEastAsia" w:hAnsiTheme="minorHAnsi" w:cs="Arial"/>
          </w:rPr>
          <m:t>100=1,875%</m:t>
        </m:r>
      </m:oMath>
      <w:r w:rsidRPr="003B4EC5">
        <w:rPr>
          <w:rFonts w:asciiTheme="minorHAnsi" w:eastAsiaTheme="minorEastAsia" w:hAnsiTheme="minorHAnsi" w:cs="Arial"/>
        </w:rPr>
        <w:t xml:space="preserve"> </w:t>
      </w:r>
    </w:p>
    <w:p w:rsidR="000510B2" w:rsidRPr="003B4EC5" w:rsidRDefault="000510B2" w:rsidP="003B4EC5">
      <w:pPr>
        <w:jc w:val="both"/>
        <w:rPr>
          <w:rFonts w:asciiTheme="minorHAnsi" w:eastAsiaTheme="minorEastAsia" w:hAnsiTheme="minorHAnsi" w:cs="Arial"/>
        </w:rPr>
      </w:pPr>
      <w:r w:rsidRPr="003B4EC5">
        <w:rPr>
          <w:rFonts w:asciiTheme="minorHAnsi" w:eastAsiaTheme="minorEastAsia" w:hAnsiTheme="minorHAnsi" w:cs="Arial"/>
        </w:rPr>
        <w:t xml:space="preserve">Τράπεζα Γ: </w:t>
      </w:r>
      <m:oMath>
        <m:sSub>
          <m:sSubPr>
            <m:ctrlPr>
              <w:rPr>
                <w:rFonts w:ascii="Cambria Math" w:eastAsiaTheme="minorEastAsia" w:hAnsiTheme="minorHAnsi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Τ</m:t>
            </m:r>
          </m:e>
          <m:sub>
            <m:r>
              <m:rPr>
                <m:sty m:val="p"/>
              </m:rPr>
              <w:rPr>
                <w:rFonts w:asciiTheme="minorHAnsi" w:eastAsiaTheme="minorEastAsia" w:hAnsiTheme="minorHAnsi" w:cs="Arial"/>
              </w:rPr>
              <m:t>Γ</m:t>
            </m:r>
          </m:sub>
        </m:sSub>
        <m:r>
          <m:rPr>
            <m:sty m:val="p"/>
          </m:rPr>
          <w:rPr>
            <w:rFonts w:ascii="Cambria Math" w:eastAsiaTheme="minorEastAsia" w:hAnsiTheme="minorHAnsi" w:cs="Arial"/>
          </w:rPr>
          <m:t>=</m:t>
        </m:r>
        <m:f>
          <m:fPr>
            <m:ctrlPr>
              <w:rPr>
                <w:rFonts w:ascii="Cambria Math" w:eastAsiaTheme="minorEastAsia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0,05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20</m:t>
            </m:r>
          </m:den>
        </m:f>
        <m:r>
          <m:rPr>
            <m:sty m:val="p"/>
          </m:rPr>
          <w:rPr>
            <w:rFonts w:ascii="Cambria Math" w:eastAsiaTheme="minorEastAsia" w:hAnsiTheme="minorHAnsi" w:cs="Arial"/>
          </w:rPr>
          <m:t>=0,0025</m:t>
        </m:r>
        <m:r>
          <m:rPr>
            <m:sty m:val="p"/>
          </m:rPr>
          <w:rPr>
            <w:rFonts w:asciiTheme="minorHAnsi" w:eastAsiaTheme="minorEastAsia" w:hAnsi="Arial" w:cs="Arial"/>
          </w:rPr>
          <m:t>*</m:t>
        </m:r>
        <m:r>
          <m:rPr>
            <m:sty m:val="p"/>
          </m:rPr>
          <w:rPr>
            <w:rFonts w:ascii="Cambria Math" w:eastAsiaTheme="minorEastAsia" w:hAnsiTheme="minorHAnsi" w:cs="Arial"/>
          </w:rPr>
          <m:t>100=0,25%</m:t>
        </m:r>
      </m:oMath>
      <w:r w:rsidRPr="003B4EC5">
        <w:rPr>
          <w:rFonts w:asciiTheme="minorHAnsi" w:eastAsiaTheme="minorEastAsia" w:hAnsiTheme="minorHAnsi" w:cs="Arial"/>
        </w:rPr>
        <w:t xml:space="preserve"> </w:t>
      </w:r>
    </w:p>
    <w:p w:rsidR="000510B2" w:rsidRPr="003B4EC5" w:rsidRDefault="000510B2" w:rsidP="003B4EC5">
      <w:pPr>
        <w:jc w:val="both"/>
        <w:rPr>
          <w:rFonts w:asciiTheme="minorHAnsi" w:eastAsiaTheme="minorEastAsia" w:hAnsiTheme="minorHAnsi" w:cs="Arial"/>
        </w:rPr>
      </w:pPr>
      <w:r w:rsidRPr="003B4EC5">
        <w:rPr>
          <w:rFonts w:asciiTheme="minorHAnsi" w:eastAsiaTheme="minorEastAsia" w:hAnsiTheme="minorHAnsi" w:cs="Arial"/>
        </w:rPr>
        <w:t xml:space="preserve">Τράπεζα Δ: </w:t>
      </w:r>
      <m:oMath>
        <m:sSub>
          <m:sSubPr>
            <m:ctrlPr>
              <w:rPr>
                <w:rFonts w:ascii="Cambria Math" w:eastAsiaTheme="minorEastAsia" w:hAnsiTheme="minorHAnsi" w:cs="Aria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Δ</m:t>
            </m:r>
          </m:sub>
        </m:sSub>
        <m:r>
          <m:rPr>
            <m:sty m:val="p"/>
          </m:rPr>
          <w:rPr>
            <w:rFonts w:ascii="Cambria Math" w:eastAsiaTheme="minorEastAsia" w:hAnsiTheme="minorHAnsi" w:cs="Arial"/>
          </w:rPr>
          <m:t>=</m:t>
        </m:r>
        <m:f>
          <m:fPr>
            <m:ctrlPr>
              <w:rPr>
                <w:rFonts w:ascii="Cambria Math" w:eastAsiaTheme="minorEastAsia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0,20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="Arial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Theme="minorHAnsi" w:cs="Arial"/>
          </w:rPr>
          <m:t>=0,05</m:t>
        </m:r>
        <m:r>
          <m:rPr>
            <m:sty m:val="p"/>
          </m:rPr>
          <w:rPr>
            <w:rFonts w:ascii="Cambria Math" w:eastAsiaTheme="minorEastAsia" w:hAnsi="Cambria Math" w:cs="Arial"/>
          </w:rPr>
          <m:t>*</m:t>
        </m:r>
        <m:r>
          <m:rPr>
            <m:sty m:val="p"/>
          </m:rPr>
          <w:rPr>
            <w:rFonts w:ascii="Cambria Math" w:eastAsiaTheme="minorEastAsia" w:hAnsiTheme="minorHAnsi" w:cs="Arial"/>
          </w:rPr>
          <m:t>100=5%</m:t>
        </m:r>
      </m:oMath>
    </w:p>
    <w:p w:rsidR="000510B2" w:rsidRPr="003B4EC5" w:rsidRDefault="000510B2" w:rsidP="003B4EC5">
      <w:pPr>
        <w:jc w:val="both"/>
        <w:rPr>
          <w:rFonts w:asciiTheme="minorHAnsi" w:hAnsiTheme="minorHAnsi" w:cs="Arial"/>
        </w:rPr>
      </w:pPr>
      <w:r w:rsidRPr="003B4EC5">
        <w:rPr>
          <w:rFonts w:asciiTheme="minorHAnsi" w:eastAsiaTheme="minorEastAsia" w:hAnsiTheme="minorHAnsi" w:cs="Arial"/>
        </w:rPr>
        <w:t>Η πιο συμφέρουσα επένδυση είναι της τράπεζας Δ διότι, έχει την μεγαλύτερη μερισματική απόδοση.</w:t>
      </w:r>
    </w:p>
    <w:p w:rsidR="00711728" w:rsidRDefault="00711728" w:rsidP="003B4EC5">
      <w:pPr>
        <w:jc w:val="both"/>
        <w:rPr>
          <w:rFonts w:asciiTheme="minorHAnsi" w:hAnsiTheme="minorHAnsi" w:cs="Arial"/>
          <w:b/>
          <w:color w:val="000000"/>
        </w:rPr>
      </w:pPr>
    </w:p>
    <w:p w:rsidR="00CC601C" w:rsidRPr="003B4EC5" w:rsidRDefault="00CC601C" w:rsidP="003B4EC5">
      <w:pPr>
        <w:jc w:val="both"/>
        <w:rPr>
          <w:rFonts w:asciiTheme="minorHAnsi" w:hAnsiTheme="minorHAnsi" w:cs="Arial"/>
          <w:b/>
          <w:color w:val="000000"/>
        </w:rPr>
      </w:pPr>
      <w:r w:rsidRPr="003B4EC5">
        <w:rPr>
          <w:rFonts w:asciiTheme="minorHAnsi" w:hAnsiTheme="minorHAnsi" w:cs="Arial"/>
          <w:b/>
          <w:color w:val="000000"/>
        </w:rPr>
        <w:t>ΘΕΜΑ 2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>Ο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</w:p>
    <w:p w:rsidR="00CC601C" w:rsidRPr="003B4EC5" w:rsidRDefault="00CC601C" w:rsidP="003B4EC5">
      <w:pPr>
        <w:rPr>
          <w:rFonts w:asciiTheme="minorHAnsi" w:hAnsiTheme="minorHAnsi" w:cs="Arial"/>
        </w:rPr>
      </w:pPr>
      <w:r w:rsidRPr="003B4EC5">
        <w:rPr>
          <w:rFonts w:asciiTheme="minorHAnsi" w:hAnsiTheme="minorHAnsi" w:cs="Arial"/>
        </w:rPr>
        <w:t>Να υπολογιστεί η αξία μιας εταιρίας το έτος 2014, όταν, η απαιτούμενη τιμή απόδοσης είναι 10%</w:t>
      </w:r>
      <w:r w:rsidRPr="003B4EC5">
        <w:rPr>
          <w:rFonts w:asciiTheme="minorHAnsi" w:eastAsia="+mn-ea" w:hAnsiTheme="minorHAnsi" w:cs="Arial"/>
        </w:rPr>
        <w:t xml:space="preserve"> εντός του ιδίου έτους</w:t>
      </w:r>
      <w:r w:rsidRPr="003B4EC5">
        <w:rPr>
          <w:rFonts w:asciiTheme="minorHAnsi" w:hAnsiTheme="minorHAnsi" w:cs="Arial"/>
        </w:rPr>
        <w:t>, το ποσοστό ανάπτυξης για το έτος 2014 θα είναι 8%, η μερισματική απόδοση για το έτος 2013 θα είναι 5%, ενώ τα κέρδη ανά μετοχή για το έτος 2013 όμως, θα είναι 1,5 €</w:t>
      </w:r>
      <w:r w:rsidRPr="003B4EC5">
        <w:rPr>
          <w:rFonts w:asciiTheme="minorHAnsi" w:hAnsiTheme="minorHAnsi" w:cs="Arial"/>
          <w:b/>
          <w:bCs/>
        </w:rPr>
        <w:t xml:space="preserve"> </w:t>
      </w:r>
      <w:r w:rsidRPr="003B4EC5">
        <w:rPr>
          <w:rFonts w:asciiTheme="minorHAnsi" w:hAnsiTheme="minorHAnsi" w:cs="Arial"/>
        </w:rPr>
        <w:t xml:space="preserve">και ο συνολικός αριθμός μετοχών 1.000.000. </w:t>
      </w:r>
    </w:p>
    <w:p w:rsidR="003B4EC5" w:rsidRPr="003B4EC5" w:rsidRDefault="003B4EC5" w:rsidP="003B4EC5">
      <w:pPr>
        <w:rPr>
          <w:rFonts w:asciiTheme="minorHAnsi" w:hAnsiTheme="minorHAnsi" w:cs="Arial"/>
          <w:u w:val="single"/>
        </w:rPr>
      </w:pPr>
      <w:r w:rsidRPr="003B4EC5">
        <w:rPr>
          <w:rFonts w:asciiTheme="minorHAnsi" w:hAnsiTheme="minorHAnsi" w:cs="Arial"/>
          <w:u w:val="single"/>
        </w:rPr>
        <w:t>Λύση:</w:t>
      </w:r>
    </w:p>
    <w:p w:rsidR="00CC601C" w:rsidRPr="003B4EC5" w:rsidRDefault="00CC601C" w:rsidP="003B4EC5">
      <w:pPr>
        <w:rPr>
          <w:rFonts w:asciiTheme="minorHAnsi" w:hAnsiTheme="minorHAnsi" w:cs="Arial"/>
        </w:rPr>
      </w:pPr>
      <w:r w:rsidRPr="003B4EC5">
        <w:rPr>
          <w:rFonts w:asciiTheme="minorHAnsi" w:hAnsiTheme="minorHAnsi" w:cs="Arial"/>
        </w:rPr>
        <w:t xml:space="preserve">            </w:t>
      </w:r>
      <w:r w:rsidRPr="003B4EC5">
        <w:rPr>
          <w:rFonts w:asciiTheme="minorHAnsi" w:hAnsiTheme="minorHAnsi" w:cs="Arial"/>
          <w:lang w:val="en-US"/>
        </w:rPr>
        <w:t>D</w:t>
      </w:r>
      <w:r w:rsidRPr="003B4EC5">
        <w:rPr>
          <w:rFonts w:asciiTheme="minorHAnsi" w:hAnsiTheme="minorHAnsi" w:cs="Arial"/>
        </w:rPr>
        <w:t xml:space="preserve">/Ε            0,05 </w:t>
      </w:r>
    </w:p>
    <w:p w:rsidR="00CC601C" w:rsidRPr="003B4EC5" w:rsidRDefault="00CC601C" w:rsidP="003B4EC5">
      <w:pPr>
        <w:rPr>
          <w:rFonts w:asciiTheme="minorHAnsi" w:hAnsiTheme="minorHAnsi" w:cs="Arial"/>
        </w:rPr>
      </w:pPr>
      <w:r w:rsidRPr="003B4EC5">
        <w:rPr>
          <w:rFonts w:asciiTheme="minorHAnsi" w:hAnsiTheme="minorHAnsi" w:cs="Arial"/>
          <w:b/>
          <w:bCs/>
        </w:rPr>
        <w:t>Ρ</w:t>
      </w:r>
      <w:r w:rsidRPr="003B4EC5">
        <w:rPr>
          <w:rFonts w:asciiTheme="minorHAnsi" w:hAnsiTheme="minorHAnsi" w:cs="Arial"/>
        </w:rPr>
        <w:t>/</w:t>
      </w:r>
      <w:r w:rsidRPr="003B4EC5">
        <w:rPr>
          <w:rFonts w:asciiTheme="minorHAnsi" w:hAnsiTheme="minorHAnsi" w:cs="Arial"/>
          <w:b/>
          <w:bCs/>
        </w:rPr>
        <w:t xml:space="preserve">Ε </w:t>
      </w:r>
      <w:r w:rsidRPr="003B4EC5">
        <w:rPr>
          <w:rFonts w:asciiTheme="minorHAnsi" w:hAnsiTheme="minorHAnsi" w:cs="Arial"/>
        </w:rPr>
        <w:t>= ──── = ──────── = 2,5</w:t>
      </w:r>
      <w:r w:rsidR="00833695" w:rsidRPr="003B4EC5">
        <w:rPr>
          <w:rFonts w:asciiTheme="minorHAnsi" w:hAnsiTheme="minorHAnsi" w:cs="Arial"/>
        </w:rPr>
        <w:t xml:space="preserve">    </w:t>
      </w:r>
      <w:r w:rsidRPr="003B4EC5">
        <w:rPr>
          <w:rFonts w:asciiTheme="minorHAnsi" w:hAnsiTheme="minorHAnsi" w:cs="Arial"/>
        </w:rPr>
        <w:t xml:space="preserve">ήτοι 1,5*0,08=0,12 άρα 1,5+0,12=1,62 </w:t>
      </w:r>
      <w:r w:rsidR="003B4EC5">
        <w:rPr>
          <w:rFonts w:asciiTheme="minorHAnsi" w:hAnsiTheme="minorHAnsi" w:cs="Arial"/>
        </w:rPr>
        <w:t xml:space="preserve">και </w:t>
      </w:r>
      <w:r w:rsidR="003B4EC5" w:rsidRPr="003B4EC5">
        <w:rPr>
          <w:rFonts w:asciiTheme="minorHAnsi" w:hAnsiTheme="minorHAnsi" w:cs="Arial"/>
        </w:rPr>
        <w:t>επομένως 1,62*2,5= 4,05</w:t>
      </w:r>
    </w:p>
    <w:p w:rsidR="00CC601C" w:rsidRPr="003B4EC5" w:rsidRDefault="00CC601C" w:rsidP="003B4EC5">
      <w:pPr>
        <w:rPr>
          <w:rFonts w:asciiTheme="minorHAnsi" w:hAnsiTheme="minorHAnsi" w:cs="Arial"/>
        </w:rPr>
      </w:pPr>
      <w:r w:rsidRPr="003B4EC5">
        <w:rPr>
          <w:rFonts w:asciiTheme="minorHAnsi" w:hAnsiTheme="minorHAnsi" w:cs="Arial"/>
        </w:rPr>
        <w:t xml:space="preserve">            </w:t>
      </w:r>
      <w:r w:rsidRPr="003B4EC5">
        <w:rPr>
          <w:rFonts w:asciiTheme="minorHAnsi" w:hAnsiTheme="minorHAnsi" w:cs="Arial"/>
          <w:lang w:val="en-US"/>
        </w:rPr>
        <w:t>K</w:t>
      </w:r>
      <w:r w:rsidRPr="003B4EC5">
        <w:rPr>
          <w:rFonts w:asciiTheme="minorHAnsi" w:hAnsiTheme="minorHAnsi" w:cs="Arial"/>
        </w:rPr>
        <w:t>-</w:t>
      </w:r>
      <w:r w:rsidRPr="003B4EC5">
        <w:rPr>
          <w:rFonts w:asciiTheme="minorHAnsi" w:hAnsiTheme="minorHAnsi" w:cs="Arial"/>
          <w:lang w:val="en-US"/>
        </w:rPr>
        <w:t>g</w:t>
      </w:r>
      <w:r w:rsidRPr="003B4EC5">
        <w:rPr>
          <w:rFonts w:asciiTheme="minorHAnsi" w:hAnsiTheme="minorHAnsi" w:cs="Arial"/>
        </w:rPr>
        <w:t xml:space="preserve">       0,10 - 0,08</w:t>
      </w:r>
    </w:p>
    <w:p w:rsidR="00CC601C" w:rsidRPr="003B4EC5" w:rsidRDefault="003B4EC5" w:rsidP="003B4E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Άρα</w:t>
      </w:r>
      <w:r w:rsidR="00CC601C" w:rsidRPr="003B4EC5">
        <w:rPr>
          <w:rFonts w:asciiTheme="minorHAnsi" w:hAnsiTheme="minorHAnsi" w:cs="Arial"/>
        </w:rPr>
        <w:t xml:space="preserve"> η αξία θα είναι 4,05 € * 1.000.000 = 4.050.000 €</w:t>
      </w:r>
    </w:p>
    <w:p w:rsidR="00711728" w:rsidRDefault="00711728" w:rsidP="003B4EC5">
      <w:pPr>
        <w:jc w:val="both"/>
        <w:rPr>
          <w:rFonts w:asciiTheme="minorHAnsi" w:hAnsiTheme="minorHAnsi" w:cs="Arial"/>
          <w:b/>
          <w:color w:val="000000"/>
        </w:rPr>
      </w:pPr>
    </w:p>
    <w:p w:rsidR="00E806E4" w:rsidRPr="003B4EC5" w:rsidRDefault="00974E4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b/>
          <w:color w:val="000000"/>
        </w:rPr>
        <w:t>ΘΕΜΑ 3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>Ο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</w:p>
    <w:p w:rsidR="00974E44" w:rsidRPr="003B4EC5" w:rsidRDefault="00974E4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>Η εταιρεία ΛΑΜΔΑ Α.Ε.</w:t>
      </w:r>
      <w:r w:rsidRPr="003B4EC5">
        <w:rPr>
          <w:rFonts w:asciiTheme="minorHAnsi" w:hAnsiTheme="minorHAnsi" w:cs="Arial"/>
          <w:b/>
          <w:bCs/>
          <w:color w:val="000000"/>
        </w:rPr>
        <w:t xml:space="preserve"> </w:t>
      </w:r>
      <w:r w:rsidRPr="003B4EC5">
        <w:rPr>
          <w:rFonts w:asciiTheme="minorHAnsi" w:hAnsiTheme="minorHAnsi" w:cs="Arial"/>
          <w:color w:val="000000"/>
        </w:rPr>
        <w:t>δίνει μέρισμα 0,60 € ανά μετοχή, το οποίο αναμένεται να αυξηθεί το επόμενο έτος σε 0,70 €. Η απαιτούμενη απόδοση του επενδυτή είναι 19%. Η εν λόγω εταιρεία δεν θα σταματήσει ποτέ να δίνει μέρισμα. Ποια είναι η δίκαιη τιμή της μετοχής της εταιρείας ΛΑΜΔΑ Α.Ε.</w:t>
      </w:r>
      <w:r w:rsidRPr="003B4EC5">
        <w:rPr>
          <w:rFonts w:asciiTheme="minorHAnsi" w:hAnsiTheme="minorHAnsi" w:cs="Arial"/>
          <w:b/>
          <w:bCs/>
          <w:color w:val="000000"/>
        </w:rPr>
        <w:t xml:space="preserve"> </w:t>
      </w:r>
      <w:r w:rsidRPr="003B4EC5">
        <w:rPr>
          <w:rFonts w:asciiTheme="minorHAnsi" w:hAnsiTheme="minorHAnsi" w:cs="Arial"/>
          <w:color w:val="000000"/>
        </w:rPr>
        <w:t xml:space="preserve">αν ο συνολικός αριθμός μετοχών σε κυκλοφορία είναι 40.000; </w:t>
      </w:r>
    </w:p>
    <w:p w:rsidR="00974E44" w:rsidRPr="003B4EC5" w:rsidRDefault="00974E4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  <w:u w:val="single"/>
        </w:rPr>
        <w:t xml:space="preserve">Λύση: </w:t>
      </w:r>
    </w:p>
    <w:p w:rsidR="00974E44" w:rsidRPr="003B4EC5" w:rsidRDefault="00974E4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 xml:space="preserve">Ρ = </w:t>
      </w:r>
      <w:r w:rsidRPr="003B4EC5">
        <w:rPr>
          <w:rFonts w:asciiTheme="minorHAnsi" w:hAnsiTheme="minorHAnsi" w:cs="Arial"/>
          <w:color w:val="000000"/>
          <w:lang w:val="en-US"/>
        </w:rPr>
        <w:t>D</w:t>
      </w:r>
      <w:r w:rsidRPr="003B4EC5">
        <w:rPr>
          <w:rFonts w:asciiTheme="minorHAnsi" w:hAnsiTheme="minorHAnsi" w:cs="Arial"/>
          <w:color w:val="000000"/>
        </w:rPr>
        <w:t>1 / (</w:t>
      </w:r>
      <w:r w:rsidRPr="003B4EC5">
        <w:rPr>
          <w:rFonts w:asciiTheme="minorHAnsi" w:hAnsiTheme="minorHAnsi" w:cs="Arial"/>
          <w:color w:val="000000"/>
          <w:lang w:val="en-US"/>
        </w:rPr>
        <w:t>K</w:t>
      </w:r>
      <w:r w:rsidRPr="003B4EC5">
        <w:rPr>
          <w:rFonts w:asciiTheme="minorHAnsi" w:hAnsiTheme="minorHAnsi" w:cs="Arial"/>
          <w:color w:val="000000"/>
        </w:rPr>
        <w:t>-</w:t>
      </w:r>
      <w:r w:rsidRPr="003B4EC5">
        <w:rPr>
          <w:rFonts w:asciiTheme="minorHAnsi" w:hAnsiTheme="minorHAnsi" w:cs="Arial"/>
          <w:color w:val="000000"/>
          <w:lang w:val="en-US"/>
        </w:rPr>
        <w:t>g</w:t>
      </w:r>
      <w:r w:rsidRPr="003B4EC5">
        <w:rPr>
          <w:rFonts w:asciiTheme="minorHAnsi" w:hAnsiTheme="minorHAnsi" w:cs="Arial"/>
          <w:color w:val="000000"/>
        </w:rPr>
        <w:t xml:space="preserve">) = 0,60 / (0,19-0,10) = 6,67 € </w:t>
      </w:r>
    </w:p>
    <w:p w:rsidR="00D553C1" w:rsidRPr="003B4EC5" w:rsidRDefault="00974E44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 xml:space="preserve">Συνολική επένδυση: 6,67*40.000 = 266.800 </w:t>
      </w:r>
    </w:p>
    <w:p w:rsidR="00711728" w:rsidRDefault="00711728" w:rsidP="003B4EC5">
      <w:pPr>
        <w:jc w:val="both"/>
        <w:rPr>
          <w:rFonts w:asciiTheme="minorHAnsi" w:hAnsiTheme="minorHAnsi" w:cs="Arial"/>
          <w:b/>
          <w:color w:val="000000"/>
        </w:rPr>
      </w:pPr>
    </w:p>
    <w:p w:rsidR="00D553C1" w:rsidRPr="003B4EC5" w:rsidRDefault="00D553C1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b/>
          <w:color w:val="000000"/>
        </w:rPr>
        <w:t>ΘΕΜΑ 4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>Ο</w:t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  <w:r w:rsidR="003B4EC5" w:rsidRPr="003B4EC5">
        <w:rPr>
          <w:rFonts w:asciiTheme="minorHAnsi" w:hAnsiTheme="minorHAnsi" w:cs="Arial"/>
          <w:b/>
          <w:color w:val="000000"/>
          <w:vertAlign w:val="superscript"/>
        </w:rPr>
        <w:tab/>
      </w:r>
    </w:p>
    <w:p w:rsidR="006E654D" w:rsidRPr="003B4EC5" w:rsidRDefault="00D553C1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>Να βρεθεί ο συντελεστής ανάπτυξης της εταιρίας Α όταν το ποσοστό παρακράτησης κερδών είναι 1</w:t>
      </w:r>
      <w:r w:rsidR="006D232F" w:rsidRPr="003B4EC5">
        <w:rPr>
          <w:rFonts w:asciiTheme="minorHAnsi" w:hAnsiTheme="minorHAnsi" w:cs="Arial"/>
          <w:color w:val="000000"/>
        </w:rPr>
        <w:t>2</w:t>
      </w:r>
      <w:r w:rsidRPr="003B4EC5">
        <w:rPr>
          <w:rFonts w:asciiTheme="minorHAnsi" w:hAnsiTheme="minorHAnsi" w:cs="Arial"/>
          <w:color w:val="000000"/>
        </w:rPr>
        <w:t>% τα καθαρά της προ φόρων κέρδη είναι € 100.000 και τα Ίδια Κεφάλαια ανέρχονται σε € 500.000. Επίσης να βρεθεί το ποσοστό ανάπτυξης της εταιρίας Β όταν το ποσοστό παρακράτησης κερδών είναι 15% τα καθαρά της προ φόρων κέρδη είναι € 150.000 και τα Ίδια Κεφάλαια ανέρχονται σε € 300.000. Ποια εταιρία υπόκειται σε μεγαλύτερη ανάπτυξη και γιατί.</w:t>
      </w:r>
      <w:r w:rsidR="00206EE0" w:rsidRPr="003B4EC5">
        <w:rPr>
          <w:rFonts w:asciiTheme="minorHAnsi" w:hAnsiTheme="minorHAnsi" w:cs="Arial"/>
          <w:color w:val="000000"/>
        </w:rPr>
        <w:t xml:space="preserve"> </w:t>
      </w:r>
      <w:r w:rsidR="004D554E" w:rsidRPr="003B4EC5">
        <w:rPr>
          <w:rFonts w:asciiTheme="minorHAnsi" w:hAnsiTheme="minorHAnsi" w:cs="Arial"/>
          <w:color w:val="000000"/>
        </w:rPr>
        <w:t xml:space="preserve">Ο τύπος υπολογισμού του </w:t>
      </w:r>
      <w:r w:rsidR="004D554E" w:rsidRPr="003B4EC5">
        <w:rPr>
          <w:rFonts w:asciiTheme="minorHAnsi" w:hAnsiTheme="minorHAnsi" w:cs="Arial"/>
          <w:b/>
          <w:bCs/>
          <w:color w:val="000000"/>
          <w:lang w:val="en-US"/>
        </w:rPr>
        <w:t>g</w:t>
      </w:r>
      <w:r w:rsidR="004D554E" w:rsidRPr="003B4EC5">
        <w:rPr>
          <w:rFonts w:asciiTheme="minorHAnsi" w:hAnsiTheme="minorHAnsi" w:cs="Arial"/>
          <w:b/>
          <w:bCs/>
          <w:color w:val="000000"/>
        </w:rPr>
        <w:t xml:space="preserve"> </w:t>
      </w:r>
      <w:r w:rsidR="004D554E" w:rsidRPr="003B4EC5">
        <w:rPr>
          <w:rFonts w:asciiTheme="minorHAnsi" w:hAnsiTheme="minorHAnsi" w:cs="Arial"/>
          <w:color w:val="000000"/>
        </w:rPr>
        <w:t xml:space="preserve">είναι: </w:t>
      </w:r>
      <w:r w:rsidR="004D554E" w:rsidRPr="003B4EC5">
        <w:rPr>
          <w:rFonts w:asciiTheme="minorHAnsi" w:hAnsiTheme="minorHAnsi" w:cs="Arial"/>
          <w:b/>
          <w:bCs/>
          <w:color w:val="000000"/>
          <w:lang w:val="en-US"/>
        </w:rPr>
        <w:t>g</w:t>
      </w:r>
      <w:r w:rsidR="004D554E" w:rsidRPr="003B4EC5">
        <w:rPr>
          <w:rFonts w:asciiTheme="minorHAnsi" w:hAnsiTheme="minorHAnsi" w:cs="Arial"/>
          <w:b/>
          <w:bCs/>
          <w:color w:val="000000"/>
        </w:rPr>
        <w:t xml:space="preserve"> = </w:t>
      </w:r>
      <w:r w:rsidR="004D554E" w:rsidRPr="003B4EC5">
        <w:rPr>
          <w:rFonts w:asciiTheme="minorHAnsi" w:hAnsiTheme="minorHAnsi" w:cs="Arial"/>
          <w:b/>
          <w:bCs/>
          <w:color w:val="000000"/>
          <w:lang w:val="en-US"/>
        </w:rPr>
        <w:t>RR</w:t>
      </w:r>
      <w:r w:rsidR="004D554E" w:rsidRPr="003B4EC5">
        <w:rPr>
          <w:rFonts w:asciiTheme="minorHAnsi" w:hAnsiTheme="minorHAnsi" w:cs="Arial"/>
          <w:b/>
          <w:bCs/>
          <w:color w:val="000000"/>
        </w:rPr>
        <w:t xml:space="preserve"> * </w:t>
      </w:r>
      <w:r w:rsidR="004D554E" w:rsidRPr="003B4EC5">
        <w:rPr>
          <w:rFonts w:asciiTheme="minorHAnsi" w:hAnsiTheme="minorHAnsi" w:cs="Arial"/>
          <w:b/>
          <w:bCs/>
          <w:color w:val="000000"/>
          <w:lang w:val="en-US"/>
        </w:rPr>
        <w:t>ROE</w:t>
      </w:r>
      <w:r w:rsidRPr="003B4EC5">
        <w:rPr>
          <w:rFonts w:asciiTheme="minorHAnsi" w:hAnsiTheme="minorHAnsi" w:cs="Arial"/>
          <w:b/>
          <w:bCs/>
          <w:color w:val="000000"/>
        </w:rPr>
        <w:t xml:space="preserve">, </w:t>
      </w:r>
      <w:r w:rsidR="006E654D" w:rsidRPr="003B4EC5">
        <w:rPr>
          <w:rFonts w:asciiTheme="minorHAnsi" w:hAnsiTheme="minorHAnsi" w:cs="Arial"/>
          <w:color w:val="000000"/>
        </w:rPr>
        <w:t xml:space="preserve">Όπου </w:t>
      </w:r>
      <w:r w:rsidR="006E654D" w:rsidRPr="003B4EC5">
        <w:rPr>
          <w:rFonts w:asciiTheme="minorHAnsi" w:hAnsiTheme="minorHAnsi" w:cs="Arial"/>
          <w:b/>
          <w:bCs/>
          <w:color w:val="000000"/>
          <w:lang w:val="en-US"/>
        </w:rPr>
        <w:t>RR</w:t>
      </w:r>
      <w:r w:rsidR="006E654D" w:rsidRPr="003B4EC5">
        <w:rPr>
          <w:rFonts w:asciiTheme="minorHAnsi" w:hAnsiTheme="minorHAnsi" w:cs="Arial"/>
          <w:color w:val="000000"/>
        </w:rPr>
        <w:t xml:space="preserve"> = ποσοστό παρακράτησης κερδών και</w:t>
      </w:r>
      <w:r w:rsidRPr="003B4EC5">
        <w:rPr>
          <w:rFonts w:asciiTheme="minorHAnsi" w:hAnsiTheme="minorHAnsi" w:cs="Arial"/>
          <w:color w:val="000000"/>
        </w:rPr>
        <w:t xml:space="preserve"> </w:t>
      </w:r>
      <w:r w:rsidR="006E654D" w:rsidRPr="003B4EC5">
        <w:rPr>
          <w:rFonts w:asciiTheme="minorHAnsi" w:hAnsiTheme="minorHAnsi" w:cs="Arial"/>
          <w:b/>
          <w:bCs/>
          <w:color w:val="000000"/>
          <w:lang w:val="en-US"/>
        </w:rPr>
        <w:t>ROE</w:t>
      </w:r>
      <w:r w:rsidR="006E654D" w:rsidRPr="003B4EC5">
        <w:rPr>
          <w:rFonts w:asciiTheme="minorHAnsi" w:hAnsiTheme="minorHAnsi" w:cs="Arial"/>
          <w:color w:val="000000"/>
        </w:rPr>
        <w:t xml:space="preserve">:απόδοση ιδίων κεφαλαίων = Κέρδη πφ / Ι.Κ. </w:t>
      </w:r>
    </w:p>
    <w:p w:rsidR="00206EE0" w:rsidRPr="003B4EC5" w:rsidRDefault="00A21109" w:rsidP="003B4EC5">
      <w:pPr>
        <w:jc w:val="both"/>
        <w:rPr>
          <w:rFonts w:asciiTheme="minorHAnsi" w:hAnsiTheme="minorHAnsi" w:cs="Arial"/>
          <w:color w:val="000000"/>
          <w:lang w:val="en-US"/>
        </w:rPr>
      </w:pPr>
      <w:r w:rsidRPr="003B4EC5">
        <w:rPr>
          <w:rFonts w:asciiTheme="minorHAnsi" w:hAnsiTheme="minorHAnsi" w:cs="Arial"/>
          <w:color w:val="000000"/>
          <w:u w:val="single"/>
        </w:rPr>
        <w:t>Λύση</w:t>
      </w:r>
      <w:r w:rsidRPr="003B4EC5">
        <w:rPr>
          <w:rFonts w:asciiTheme="minorHAnsi" w:hAnsiTheme="minorHAnsi" w:cs="Arial"/>
          <w:color w:val="000000"/>
          <w:u w:val="single"/>
          <w:lang w:val="en-US"/>
        </w:rPr>
        <w:t>:</w:t>
      </w:r>
      <w:r w:rsidR="006D232F" w:rsidRPr="003B4EC5">
        <w:rPr>
          <w:rFonts w:asciiTheme="minorHAnsi" w:hAnsiTheme="minorHAnsi" w:cs="Arial"/>
          <w:color w:val="000000"/>
          <w:u w:val="single"/>
          <w:lang w:val="en-US"/>
        </w:rPr>
        <w:t xml:space="preserve"> A</w:t>
      </w:r>
      <w:r w:rsidR="00206EE0" w:rsidRPr="003B4EC5">
        <w:rPr>
          <w:rFonts w:asciiTheme="minorHAnsi" w:hAnsiTheme="minorHAnsi" w:cs="Arial"/>
          <w:color w:val="000000"/>
          <w:u w:val="single"/>
          <w:lang w:val="en-US"/>
        </w:rPr>
        <w:t xml:space="preserve">: </w:t>
      </w:r>
      <w:r w:rsidRPr="003B4EC5">
        <w:rPr>
          <w:rFonts w:asciiTheme="minorHAnsi" w:hAnsiTheme="minorHAnsi" w:cs="Arial"/>
          <w:color w:val="000000"/>
          <w:lang w:val="en-US"/>
        </w:rPr>
        <w:t>ROE = (EBIT/IK)*100 = (100.000/500.000)*100</w:t>
      </w:r>
      <w:r w:rsidR="006D232F" w:rsidRPr="003B4EC5">
        <w:rPr>
          <w:rFonts w:asciiTheme="minorHAnsi" w:hAnsiTheme="minorHAnsi" w:cs="Arial"/>
          <w:color w:val="000000"/>
          <w:lang w:val="en-US"/>
        </w:rPr>
        <w:t xml:space="preserve"> = 20%</w:t>
      </w:r>
      <w:r w:rsidR="00206EE0" w:rsidRPr="003B4EC5">
        <w:rPr>
          <w:rFonts w:asciiTheme="minorHAnsi" w:hAnsiTheme="minorHAnsi" w:cs="Arial"/>
          <w:color w:val="000000"/>
          <w:lang w:val="en-US"/>
        </w:rPr>
        <w:t xml:space="preserve"> </w:t>
      </w:r>
      <w:r w:rsidR="00206EE0" w:rsidRPr="003B4EC5">
        <w:rPr>
          <w:rFonts w:asciiTheme="minorHAnsi" w:hAnsiTheme="minorHAnsi" w:cs="Arial"/>
          <w:color w:val="000000"/>
        </w:rPr>
        <w:t>και</w:t>
      </w:r>
      <w:r w:rsidR="00206EE0" w:rsidRPr="003B4EC5">
        <w:rPr>
          <w:rFonts w:asciiTheme="minorHAnsi" w:hAnsiTheme="minorHAnsi" w:cs="Arial"/>
          <w:color w:val="000000"/>
          <w:lang w:val="en-US"/>
        </w:rPr>
        <w:t xml:space="preserve"> </w:t>
      </w:r>
      <w:r w:rsidR="006D232F" w:rsidRPr="003B4EC5">
        <w:rPr>
          <w:rFonts w:asciiTheme="minorHAnsi" w:hAnsiTheme="minorHAnsi" w:cs="Arial"/>
          <w:color w:val="000000"/>
          <w:lang w:val="en-US"/>
        </w:rPr>
        <w:t xml:space="preserve">g = 0,10*0,20 = </w:t>
      </w:r>
    </w:p>
    <w:p w:rsidR="00E806E4" w:rsidRPr="003B4EC5" w:rsidRDefault="006D232F" w:rsidP="003B4EC5">
      <w:pPr>
        <w:jc w:val="both"/>
        <w:rPr>
          <w:rFonts w:asciiTheme="minorHAnsi" w:hAnsiTheme="minorHAnsi" w:cs="Arial"/>
          <w:color w:val="000000"/>
          <w:lang w:val="en-US"/>
        </w:rPr>
      </w:pPr>
      <w:r w:rsidRPr="003B4EC5">
        <w:rPr>
          <w:rFonts w:asciiTheme="minorHAnsi" w:hAnsiTheme="minorHAnsi" w:cs="Arial"/>
          <w:color w:val="000000"/>
          <w:lang w:val="en-US"/>
        </w:rPr>
        <w:t>0,024 * 100 = 2,4%</w:t>
      </w:r>
    </w:p>
    <w:p w:rsidR="00206EE0" w:rsidRPr="003B4EC5" w:rsidRDefault="006D232F" w:rsidP="003B4EC5">
      <w:pPr>
        <w:jc w:val="both"/>
        <w:rPr>
          <w:rFonts w:asciiTheme="minorHAnsi" w:hAnsiTheme="minorHAnsi" w:cs="Arial"/>
          <w:color w:val="000000"/>
          <w:lang w:val="en-US"/>
        </w:rPr>
      </w:pPr>
      <w:r w:rsidRPr="003B4EC5">
        <w:rPr>
          <w:rFonts w:asciiTheme="minorHAnsi" w:hAnsiTheme="minorHAnsi" w:cs="Arial"/>
          <w:color w:val="000000"/>
          <w:u w:val="single"/>
        </w:rPr>
        <w:t>Λύση</w:t>
      </w:r>
      <w:r w:rsidRPr="003B4EC5">
        <w:rPr>
          <w:rFonts w:asciiTheme="minorHAnsi" w:hAnsiTheme="minorHAnsi" w:cs="Arial"/>
          <w:color w:val="000000"/>
          <w:u w:val="single"/>
          <w:lang w:val="en-US"/>
        </w:rPr>
        <w:t>: B</w:t>
      </w:r>
      <w:r w:rsidR="00206EE0" w:rsidRPr="003B4EC5">
        <w:rPr>
          <w:rFonts w:asciiTheme="minorHAnsi" w:hAnsiTheme="minorHAnsi" w:cs="Arial"/>
          <w:color w:val="000000"/>
          <w:u w:val="single"/>
          <w:lang w:val="en-US"/>
        </w:rPr>
        <w:t xml:space="preserve">: </w:t>
      </w:r>
      <w:r w:rsidR="00DF7410" w:rsidRPr="003B4EC5">
        <w:rPr>
          <w:rFonts w:asciiTheme="minorHAnsi" w:hAnsiTheme="minorHAnsi" w:cs="Arial"/>
          <w:color w:val="000000"/>
          <w:lang w:val="en-US"/>
        </w:rPr>
        <w:t>ROE = (EBIT/IK)*100 = (150.000/300.000)*100</w:t>
      </w:r>
      <w:r w:rsidR="00E0758E" w:rsidRPr="003B4EC5">
        <w:rPr>
          <w:rFonts w:asciiTheme="minorHAnsi" w:hAnsiTheme="minorHAnsi" w:cs="Arial"/>
          <w:color w:val="000000"/>
          <w:lang w:val="en-US"/>
        </w:rPr>
        <w:t xml:space="preserve"> = 50%</w:t>
      </w:r>
      <w:r w:rsidR="00206EE0" w:rsidRPr="003B4EC5">
        <w:rPr>
          <w:rFonts w:asciiTheme="minorHAnsi" w:hAnsiTheme="minorHAnsi" w:cs="Arial"/>
          <w:color w:val="000000"/>
          <w:lang w:val="en-US"/>
        </w:rPr>
        <w:t xml:space="preserve"> </w:t>
      </w:r>
      <w:r w:rsidR="00206EE0" w:rsidRPr="003B4EC5">
        <w:rPr>
          <w:rFonts w:asciiTheme="minorHAnsi" w:hAnsiTheme="minorHAnsi" w:cs="Arial"/>
          <w:color w:val="000000"/>
        </w:rPr>
        <w:t>και</w:t>
      </w:r>
      <w:r w:rsidR="00206EE0" w:rsidRPr="003B4EC5">
        <w:rPr>
          <w:rFonts w:asciiTheme="minorHAnsi" w:hAnsiTheme="minorHAnsi" w:cs="Arial"/>
          <w:color w:val="000000"/>
          <w:lang w:val="en-US"/>
        </w:rPr>
        <w:t xml:space="preserve"> </w:t>
      </w:r>
      <w:r w:rsidR="00E0758E" w:rsidRPr="003B4EC5">
        <w:rPr>
          <w:rFonts w:asciiTheme="minorHAnsi" w:hAnsiTheme="minorHAnsi" w:cs="Arial"/>
          <w:color w:val="000000"/>
          <w:lang w:val="en-US"/>
        </w:rPr>
        <w:t xml:space="preserve">g = 0,15*0,50 = </w:t>
      </w:r>
    </w:p>
    <w:p w:rsidR="00E0758E" w:rsidRPr="003B4EC5" w:rsidRDefault="00E0758E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>0,075 * 100 = 7,5%</w:t>
      </w:r>
    </w:p>
    <w:p w:rsidR="00E0758E" w:rsidRPr="003B4EC5" w:rsidRDefault="00466568" w:rsidP="003B4EC5">
      <w:pPr>
        <w:jc w:val="both"/>
        <w:rPr>
          <w:rFonts w:asciiTheme="minorHAnsi" w:hAnsiTheme="minorHAnsi" w:cs="Arial"/>
          <w:color w:val="000000"/>
        </w:rPr>
      </w:pPr>
      <w:r w:rsidRPr="003B4EC5">
        <w:rPr>
          <w:rFonts w:asciiTheme="minorHAnsi" w:hAnsiTheme="minorHAnsi" w:cs="Arial"/>
          <w:color w:val="000000"/>
        </w:rPr>
        <w:t>Άρα η εταιρία Β επειδή έχει μεγαλύτερο συντελεστή ανάπτυξης υπόκειται και σε μεγαλύτερη ανάπτυξη.</w:t>
      </w:r>
    </w:p>
    <w:sectPr w:rsidR="00E0758E" w:rsidRPr="003B4EC5" w:rsidSect="0061622A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AD7"/>
    <w:multiLevelType w:val="hybridMultilevel"/>
    <w:tmpl w:val="25CAFAF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30F0C"/>
    <w:multiLevelType w:val="hybridMultilevel"/>
    <w:tmpl w:val="56AC9568"/>
    <w:lvl w:ilvl="0" w:tplc="6450E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A2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36C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12D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20C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6B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1A7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25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E5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4C1800"/>
    <w:multiLevelType w:val="hybridMultilevel"/>
    <w:tmpl w:val="D6CE5860"/>
    <w:lvl w:ilvl="0" w:tplc="B7D03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E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6AB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0A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ED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2A4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2A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67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4C4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7755B11"/>
    <w:multiLevelType w:val="hybridMultilevel"/>
    <w:tmpl w:val="C8527C98"/>
    <w:lvl w:ilvl="0" w:tplc="5DF87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0F9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30D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41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CF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69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85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80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C8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47329"/>
    <w:multiLevelType w:val="hybridMultilevel"/>
    <w:tmpl w:val="74487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92431"/>
    <w:multiLevelType w:val="hybridMultilevel"/>
    <w:tmpl w:val="447825B2"/>
    <w:lvl w:ilvl="0" w:tplc="9C54D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EB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644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A9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C0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A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6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610341"/>
    <w:multiLevelType w:val="hybridMultilevel"/>
    <w:tmpl w:val="22EABA18"/>
    <w:lvl w:ilvl="0" w:tplc="D13A2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A5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6F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681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C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5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9E2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A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6273E"/>
    <w:rsid w:val="00002255"/>
    <w:rsid w:val="00013FD4"/>
    <w:rsid w:val="00032F58"/>
    <w:rsid w:val="000510B2"/>
    <w:rsid w:val="000F64B8"/>
    <w:rsid w:val="00131352"/>
    <w:rsid w:val="001403B4"/>
    <w:rsid w:val="00154E4C"/>
    <w:rsid w:val="001665FA"/>
    <w:rsid w:val="00183FF4"/>
    <w:rsid w:val="00197F53"/>
    <w:rsid w:val="001E5DC8"/>
    <w:rsid w:val="001F07FD"/>
    <w:rsid w:val="00206EE0"/>
    <w:rsid w:val="00234602"/>
    <w:rsid w:val="00251F96"/>
    <w:rsid w:val="002657CA"/>
    <w:rsid w:val="00282092"/>
    <w:rsid w:val="00292601"/>
    <w:rsid w:val="00295685"/>
    <w:rsid w:val="003378C9"/>
    <w:rsid w:val="00376E4A"/>
    <w:rsid w:val="003879F9"/>
    <w:rsid w:val="003B4EC5"/>
    <w:rsid w:val="004035EF"/>
    <w:rsid w:val="00427314"/>
    <w:rsid w:val="00466568"/>
    <w:rsid w:val="00496EC0"/>
    <w:rsid w:val="004D0BBC"/>
    <w:rsid w:val="004D554E"/>
    <w:rsid w:val="004D56C8"/>
    <w:rsid w:val="0056273E"/>
    <w:rsid w:val="005B5202"/>
    <w:rsid w:val="005C3568"/>
    <w:rsid w:val="0061622A"/>
    <w:rsid w:val="00685FA6"/>
    <w:rsid w:val="006A4AFB"/>
    <w:rsid w:val="006D232F"/>
    <w:rsid w:val="006E654D"/>
    <w:rsid w:val="006E676C"/>
    <w:rsid w:val="00711728"/>
    <w:rsid w:val="00721835"/>
    <w:rsid w:val="00764B57"/>
    <w:rsid w:val="00770AE2"/>
    <w:rsid w:val="007851BA"/>
    <w:rsid w:val="00785D5E"/>
    <w:rsid w:val="007A64CE"/>
    <w:rsid w:val="007B239F"/>
    <w:rsid w:val="007D2ACC"/>
    <w:rsid w:val="007E77D9"/>
    <w:rsid w:val="00833695"/>
    <w:rsid w:val="0084584D"/>
    <w:rsid w:val="0089064F"/>
    <w:rsid w:val="00943292"/>
    <w:rsid w:val="00974E44"/>
    <w:rsid w:val="009D5CB8"/>
    <w:rsid w:val="00A21109"/>
    <w:rsid w:val="00A23DA6"/>
    <w:rsid w:val="00A42A3C"/>
    <w:rsid w:val="00AC5139"/>
    <w:rsid w:val="00AD0C03"/>
    <w:rsid w:val="00AD13F4"/>
    <w:rsid w:val="00AD567B"/>
    <w:rsid w:val="00AE750C"/>
    <w:rsid w:val="00AE7D88"/>
    <w:rsid w:val="00B475F5"/>
    <w:rsid w:val="00B93A7C"/>
    <w:rsid w:val="00C21A71"/>
    <w:rsid w:val="00C62469"/>
    <w:rsid w:val="00C72EE7"/>
    <w:rsid w:val="00C74493"/>
    <w:rsid w:val="00CC601C"/>
    <w:rsid w:val="00CC78CD"/>
    <w:rsid w:val="00CD4B03"/>
    <w:rsid w:val="00D176F5"/>
    <w:rsid w:val="00D46B26"/>
    <w:rsid w:val="00D53D00"/>
    <w:rsid w:val="00D553C1"/>
    <w:rsid w:val="00D92087"/>
    <w:rsid w:val="00DC5F8B"/>
    <w:rsid w:val="00DE0C3F"/>
    <w:rsid w:val="00DF7410"/>
    <w:rsid w:val="00E0758E"/>
    <w:rsid w:val="00E45FC2"/>
    <w:rsid w:val="00E806E4"/>
    <w:rsid w:val="00E871A7"/>
    <w:rsid w:val="00EA5DA7"/>
    <w:rsid w:val="00F05752"/>
    <w:rsid w:val="00F517F6"/>
    <w:rsid w:val="00F85904"/>
    <w:rsid w:val="00FC1CAF"/>
    <w:rsid w:val="00FC2B4E"/>
    <w:rsid w:val="00FE28BC"/>
    <w:rsid w:val="00FF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BB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D176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60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2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02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61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ikoz.gr/?page=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</dc:creator>
  <cp:lastModifiedBy>user</cp:lastModifiedBy>
  <cp:revision>3</cp:revision>
  <cp:lastPrinted>2012-06-11T15:33:00Z</cp:lastPrinted>
  <dcterms:created xsi:type="dcterms:W3CDTF">2016-03-27T11:25:00Z</dcterms:created>
  <dcterms:modified xsi:type="dcterms:W3CDTF">2016-03-27T11:26:00Z</dcterms:modified>
</cp:coreProperties>
</file>