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16" w:rsidRPr="004D5C16" w:rsidRDefault="004D5C16" w:rsidP="004D5C16">
      <w:pPr>
        <w:spacing w:line="240" w:lineRule="auto"/>
        <w:rPr>
          <w:rFonts w:ascii="Tahoma" w:eastAsia="Times New Roman" w:hAnsi="Tahoma" w:cs="Tahoma"/>
          <w:color w:val="52595C"/>
          <w:sz w:val="15"/>
          <w:szCs w:val="15"/>
          <w:lang w:eastAsia="el-GR"/>
        </w:rPr>
      </w:pPr>
      <w:r w:rsidRPr="004D5C16">
        <w:rPr>
          <w:rFonts w:ascii="Tahoma" w:eastAsia="Times New Roman" w:hAnsi="Tahoma" w:cs="Tahoma"/>
          <w:b/>
          <w:bCs/>
          <w:color w:val="11355E"/>
          <w:sz w:val="15"/>
          <w:szCs w:val="15"/>
          <w:u w:val="single"/>
          <w:lang w:eastAsia="el-GR"/>
        </w:rPr>
        <w:t>06/10/2016: Ο ΕΟΤ στηρίζει διεθνή Συνέδρια και Φεστιβάλ για ειδικές μορφές τουρισμού</w:t>
      </w:r>
    </w:p>
    <w:p w:rsidR="004D5C16" w:rsidRPr="004D5C16" w:rsidRDefault="004D5C16" w:rsidP="004D5C16">
      <w:pPr>
        <w:spacing w:line="240" w:lineRule="auto"/>
        <w:rPr>
          <w:rFonts w:ascii="Tahoma" w:eastAsia="Times New Roman" w:hAnsi="Tahoma" w:cs="Tahoma"/>
          <w:color w:val="11355E"/>
          <w:sz w:val="33"/>
          <w:szCs w:val="33"/>
          <w:lang w:eastAsia="el-GR"/>
        </w:rPr>
      </w:pPr>
      <w:r w:rsidRPr="004D5C16">
        <w:rPr>
          <w:rFonts w:ascii="Tahoma" w:eastAsia="Times New Roman" w:hAnsi="Tahoma" w:cs="Tahoma"/>
          <w:color w:val="11355E"/>
          <w:sz w:val="33"/>
          <w:szCs w:val="33"/>
          <w:lang w:eastAsia="el-GR"/>
        </w:rPr>
        <w:t>06/10/2016: Ο ΕΟΤ στηρίζει διεθνή Συνέδρια και Φεστιβάλ για ειδικές μορφές τουρισμού</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Το διαρκές και έμπρακτο ενδιαφέρον του για την ενίσχυση πρωτοβουλιών που προβάλουν και προωθούν ειδικές μορφές τουρισμού στην Ελλάδα επιδεικνύει ο ΕΟΤ, υποστηρίζοντας μεταξύ άλλων διεθνή Συνέδρια και Φεστιβάλ τα οποία διοργανώνονται σε διάφορες περιοχές της χώρας. </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 </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 xml:space="preserve">Συγκεκριμένα, υπό την αιγίδα του ΕΟΤ ολοκληρώνεται σήμερα το Διεθνές Συνέδριο </w:t>
      </w:r>
      <w:proofErr w:type="spellStart"/>
      <w:r w:rsidRPr="004D5C16">
        <w:rPr>
          <w:rFonts w:ascii="Tahoma" w:eastAsia="Times New Roman" w:hAnsi="Tahoma" w:cs="Tahoma"/>
          <w:color w:val="000000"/>
          <w:sz w:val="27"/>
          <w:szCs w:val="27"/>
          <w:lang w:eastAsia="el-GR"/>
        </w:rPr>
        <w:t>AgroEcology</w:t>
      </w:r>
      <w:proofErr w:type="spellEnd"/>
      <w:r w:rsidRPr="004D5C16">
        <w:rPr>
          <w:rFonts w:ascii="Tahoma" w:eastAsia="Times New Roman" w:hAnsi="Tahoma" w:cs="Tahoma"/>
          <w:color w:val="000000"/>
          <w:sz w:val="27"/>
          <w:szCs w:val="27"/>
          <w:lang w:eastAsia="el-GR"/>
        </w:rPr>
        <w:t xml:space="preserve"> 2016, που πραγματοποιείται από τις 3 Οκτωβρίου στο χώρο του Γεωπονικού Πανεπιστημίου Αθηνών. Μεταξύ των θεμάτων που αναπτύχθηκαν στις εργασίες του Συνεδρίου σημαντική θέση είχαν ο Αγροτουρισμός, ο </w:t>
      </w:r>
      <w:proofErr w:type="spellStart"/>
      <w:r w:rsidRPr="004D5C16">
        <w:rPr>
          <w:rFonts w:ascii="Tahoma" w:eastAsia="Times New Roman" w:hAnsi="Tahoma" w:cs="Tahoma"/>
          <w:color w:val="000000"/>
          <w:sz w:val="27"/>
          <w:szCs w:val="27"/>
          <w:lang w:eastAsia="el-GR"/>
        </w:rPr>
        <w:t>Οικοτουρισμός</w:t>
      </w:r>
      <w:proofErr w:type="spellEnd"/>
      <w:r w:rsidRPr="004D5C16">
        <w:rPr>
          <w:rFonts w:ascii="Tahoma" w:eastAsia="Times New Roman" w:hAnsi="Tahoma" w:cs="Tahoma"/>
          <w:color w:val="000000"/>
          <w:sz w:val="27"/>
          <w:szCs w:val="27"/>
          <w:lang w:eastAsia="el-GR"/>
        </w:rPr>
        <w:t>, καθώς και κρίσιμα θέματα σχετικά με την αγροτική ανάπτυξη της χώρας και την αποτελεσματική σύνδεσή της με τον τουρισμό, προκειμένου να διευρυνθεί η τουριστική περίοδος της χώρας.</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 </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 xml:space="preserve">Επίσης, από τις 10 έως τις 12 Οκτωβρίου πραγματοποιείται στη Σαντορίνη, με την υποστήριξη του ΕΟΤ, το Διεθνές Συνέδριο «4th </w:t>
      </w:r>
      <w:proofErr w:type="spellStart"/>
      <w:r w:rsidRPr="004D5C16">
        <w:rPr>
          <w:rFonts w:ascii="Tahoma" w:eastAsia="Times New Roman" w:hAnsi="Tahoma" w:cs="Tahoma"/>
          <w:color w:val="000000"/>
          <w:sz w:val="27"/>
          <w:szCs w:val="27"/>
          <w:lang w:eastAsia="el-GR"/>
        </w:rPr>
        <w:t>Historic</w:t>
      </w:r>
      <w:proofErr w:type="spellEnd"/>
      <w:r w:rsidRPr="004D5C16">
        <w:rPr>
          <w:rFonts w:ascii="Tahoma" w:eastAsia="Times New Roman" w:hAnsi="Tahoma" w:cs="Tahoma"/>
          <w:color w:val="000000"/>
          <w:sz w:val="27"/>
          <w:szCs w:val="27"/>
          <w:lang w:eastAsia="el-GR"/>
        </w:rPr>
        <w:t xml:space="preserve"> </w:t>
      </w:r>
      <w:proofErr w:type="spellStart"/>
      <w:r w:rsidRPr="004D5C16">
        <w:rPr>
          <w:rFonts w:ascii="Tahoma" w:eastAsia="Times New Roman" w:hAnsi="Tahoma" w:cs="Tahoma"/>
          <w:color w:val="000000"/>
          <w:sz w:val="27"/>
          <w:szCs w:val="27"/>
          <w:lang w:eastAsia="el-GR"/>
        </w:rPr>
        <w:t>Mortars</w:t>
      </w:r>
      <w:proofErr w:type="spellEnd"/>
      <w:r w:rsidRPr="004D5C16">
        <w:rPr>
          <w:rFonts w:ascii="Tahoma" w:eastAsia="Times New Roman" w:hAnsi="Tahoma" w:cs="Tahoma"/>
          <w:color w:val="000000"/>
          <w:sz w:val="27"/>
          <w:szCs w:val="27"/>
          <w:lang w:eastAsia="el-GR"/>
        </w:rPr>
        <w:t xml:space="preserve"> </w:t>
      </w:r>
      <w:proofErr w:type="spellStart"/>
      <w:r w:rsidRPr="004D5C16">
        <w:rPr>
          <w:rFonts w:ascii="Tahoma" w:eastAsia="Times New Roman" w:hAnsi="Tahoma" w:cs="Tahoma"/>
          <w:color w:val="000000"/>
          <w:sz w:val="27"/>
          <w:szCs w:val="27"/>
          <w:lang w:eastAsia="el-GR"/>
        </w:rPr>
        <w:t>Conference</w:t>
      </w:r>
      <w:proofErr w:type="spellEnd"/>
      <w:r w:rsidRPr="004D5C16">
        <w:rPr>
          <w:rFonts w:ascii="Tahoma" w:eastAsia="Times New Roman" w:hAnsi="Tahoma" w:cs="Tahoma"/>
          <w:color w:val="000000"/>
          <w:sz w:val="27"/>
          <w:szCs w:val="27"/>
          <w:lang w:eastAsia="el-GR"/>
        </w:rPr>
        <w:t>», που διοργανώνει το Εργαστήριο Δομικών Υλικών του Τμήματος Πολιτικών Μηχανικών του Πολυτεχνείου Θεσσαλονίκης. Πρόκειται για μια θεσμοθετημένη επιστημονική συνάντηση, που πραγματοποιείται ανά τριετία και απευθύνεται σε επιστήμονες και επαγγελματίες οι οποίοι εξειδικεύονται στο χώρο της συντήρησης και αποκατάστασης μνημείων. Στο πλαίσιο του Συνεδρίου, αναμένεται να αναδειχθεί η, άγνωστη στο ευρύ κοινό αλλά ιδιαίτερα σημαντική, συμβολή της ηφαιστειακής γης του νησιού στην οικοδομική δραστηριότητα χιλιετιών σε ολόκληρο τον μεσογειακό χώρο. Πληροφορίες για το Συνέδριο, </w:t>
      </w:r>
      <w:hyperlink r:id="rId5" w:tgtFrame="_blank" w:history="1">
        <w:r w:rsidRPr="004D5C16">
          <w:rPr>
            <w:rFonts w:ascii="Tahoma" w:eastAsia="Times New Roman" w:hAnsi="Tahoma" w:cs="Tahoma"/>
            <w:b/>
            <w:bCs/>
            <w:color w:val="08AFE4"/>
            <w:sz w:val="27"/>
            <w:u w:val="single"/>
            <w:lang w:eastAsia="el-GR"/>
          </w:rPr>
          <w:t>εδώ</w:t>
        </w:r>
      </w:hyperlink>
      <w:r w:rsidRPr="004D5C16">
        <w:rPr>
          <w:rFonts w:ascii="Tahoma" w:eastAsia="Times New Roman" w:hAnsi="Tahoma" w:cs="Tahoma"/>
          <w:color w:val="000000"/>
          <w:sz w:val="27"/>
          <w:szCs w:val="27"/>
          <w:lang w:eastAsia="el-GR"/>
        </w:rPr>
        <w:t>. </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 </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 xml:space="preserve">Εξάλλου, ο ΕΟΤ υποστηρίζει τη διεξαγωγή του 14ου Διεθνούς Συνεδρίου για τον Τουρισμό και τον Πολιτισμό ΥΠΕΡΙΑ 2016 και του 7ου Διεθνούς Φεστιβάλ Τουριστικών Ταινιών Μικρού Μήκους Αμοργού, που θα λάβουν χώρα στην </w:t>
      </w:r>
      <w:proofErr w:type="spellStart"/>
      <w:r w:rsidRPr="004D5C16">
        <w:rPr>
          <w:rFonts w:ascii="Tahoma" w:eastAsia="Times New Roman" w:hAnsi="Tahoma" w:cs="Tahoma"/>
          <w:color w:val="000000"/>
          <w:sz w:val="27"/>
          <w:szCs w:val="27"/>
          <w:lang w:eastAsia="el-GR"/>
        </w:rPr>
        <w:t>Αιγιάλη</w:t>
      </w:r>
      <w:proofErr w:type="spellEnd"/>
      <w:r w:rsidRPr="004D5C16">
        <w:rPr>
          <w:rFonts w:ascii="Tahoma" w:eastAsia="Times New Roman" w:hAnsi="Tahoma" w:cs="Tahoma"/>
          <w:color w:val="000000"/>
          <w:sz w:val="27"/>
          <w:szCs w:val="27"/>
          <w:lang w:eastAsia="el-GR"/>
        </w:rPr>
        <w:t xml:space="preserve"> από τις 12 έως τις 17 Οκτωβρίου. Στο Συνέδριο θα συμμετάσχουν επαγγελματίες του τουρισμού, δημοσιογράφοι και </w:t>
      </w:r>
      <w:proofErr w:type="spellStart"/>
      <w:r w:rsidRPr="004D5C16">
        <w:rPr>
          <w:rFonts w:ascii="Tahoma" w:eastAsia="Times New Roman" w:hAnsi="Tahoma" w:cs="Tahoma"/>
          <w:color w:val="000000"/>
          <w:sz w:val="27"/>
          <w:szCs w:val="27"/>
          <w:lang w:eastAsia="el-GR"/>
        </w:rPr>
        <w:t>bloggers</w:t>
      </w:r>
      <w:proofErr w:type="spellEnd"/>
      <w:r w:rsidRPr="004D5C16">
        <w:rPr>
          <w:rFonts w:ascii="Tahoma" w:eastAsia="Times New Roman" w:hAnsi="Tahoma" w:cs="Tahoma"/>
          <w:color w:val="000000"/>
          <w:sz w:val="27"/>
          <w:szCs w:val="27"/>
          <w:lang w:eastAsia="el-GR"/>
        </w:rPr>
        <w:t xml:space="preserve"> από τις περισσότερες χώρες της Ευρώπης, </w:t>
      </w:r>
      <w:r w:rsidRPr="004D5C16">
        <w:rPr>
          <w:rFonts w:ascii="Tahoma" w:eastAsia="Times New Roman" w:hAnsi="Tahoma" w:cs="Tahoma"/>
          <w:color w:val="000000"/>
          <w:sz w:val="27"/>
          <w:szCs w:val="27"/>
          <w:lang w:eastAsia="el-GR"/>
        </w:rPr>
        <w:lastRenderedPageBreak/>
        <w:t xml:space="preserve">ενώ στα θέματα που θα αναπτυχθούν περιλαμβάνονται, μεταξύ άλλων, η πιστοποίηση των μονοπατιών και τα οφέλη για τον τουρισμό, η συμβολή του κινηματογράφου στην προώθηση του τουρισμού, η παρουσίαση της Μονής Παναγίας </w:t>
      </w:r>
      <w:proofErr w:type="spellStart"/>
      <w:r w:rsidRPr="004D5C16">
        <w:rPr>
          <w:rFonts w:ascii="Tahoma" w:eastAsia="Times New Roman" w:hAnsi="Tahoma" w:cs="Tahoma"/>
          <w:color w:val="000000"/>
          <w:sz w:val="27"/>
          <w:szCs w:val="27"/>
          <w:lang w:eastAsia="el-GR"/>
        </w:rPr>
        <w:t>Χοζοβιώτισσας</w:t>
      </w:r>
      <w:proofErr w:type="spellEnd"/>
      <w:r w:rsidRPr="004D5C16">
        <w:rPr>
          <w:rFonts w:ascii="Tahoma" w:eastAsia="Times New Roman" w:hAnsi="Tahoma" w:cs="Tahoma"/>
          <w:color w:val="000000"/>
          <w:sz w:val="27"/>
          <w:szCs w:val="27"/>
          <w:lang w:eastAsia="el-GR"/>
        </w:rPr>
        <w:t xml:space="preserve"> που βρίσκεται σε διαδικασία ένταξης στον Κατάλογο Μνημείων Παγκόσμιας Κληρονομιάς της UNESCO κ.ά. Περισσότερα για το Συνέδριο και το Φεστιβάλ, </w:t>
      </w:r>
      <w:hyperlink r:id="rId6" w:tgtFrame="_blank" w:history="1">
        <w:r w:rsidRPr="004D5C16">
          <w:rPr>
            <w:rFonts w:ascii="Tahoma" w:eastAsia="Times New Roman" w:hAnsi="Tahoma" w:cs="Tahoma"/>
            <w:b/>
            <w:bCs/>
            <w:color w:val="08AFE4"/>
            <w:sz w:val="27"/>
            <w:u w:val="single"/>
            <w:lang w:eastAsia="el-GR"/>
          </w:rPr>
          <w:t>εδώ</w:t>
        </w:r>
      </w:hyperlink>
      <w:r w:rsidRPr="004D5C16">
        <w:rPr>
          <w:rFonts w:ascii="Tahoma" w:eastAsia="Times New Roman" w:hAnsi="Tahoma" w:cs="Tahoma"/>
          <w:color w:val="000000"/>
          <w:sz w:val="27"/>
          <w:szCs w:val="27"/>
          <w:lang w:eastAsia="el-GR"/>
        </w:rPr>
        <w:t>. </w:t>
      </w:r>
    </w:p>
    <w:p w:rsidR="004D5C16" w:rsidRPr="004D5C16" w:rsidRDefault="004D5C16" w:rsidP="004D5C16">
      <w:pPr>
        <w:spacing w:after="0" w:line="245" w:lineRule="atLeast"/>
        <w:jc w:val="both"/>
        <w:rPr>
          <w:rFonts w:ascii="Tahoma" w:eastAsia="Times New Roman" w:hAnsi="Tahoma" w:cs="Tahoma"/>
          <w:color w:val="000000"/>
          <w:sz w:val="27"/>
          <w:szCs w:val="27"/>
          <w:lang w:eastAsia="el-GR"/>
        </w:rPr>
      </w:pPr>
      <w:r w:rsidRPr="004D5C16">
        <w:rPr>
          <w:rFonts w:ascii="Tahoma" w:eastAsia="Times New Roman" w:hAnsi="Tahoma" w:cs="Tahoma"/>
          <w:color w:val="000000"/>
          <w:sz w:val="27"/>
          <w:szCs w:val="27"/>
          <w:lang w:eastAsia="el-GR"/>
        </w:rPr>
        <w:t> </w:t>
      </w:r>
    </w:p>
    <w:p w:rsidR="004D5C16" w:rsidRPr="004D5C16" w:rsidRDefault="004D5C16" w:rsidP="004D5C16">
      <w:pPr>
        <w:spacing w:after="0" w:line="245" w:lineRule="atLeast"/>
        <w:jc w:val="both"/>
        <w:rPr>
          <w:rFonts w:ascii="Tahoma" w:eastAsia="Times New Roman" w:hAnsi="Tahoma" w:cs="Tahoma"/>
          <w:color w:val="000000"/>
          <w:sz w:val="27"/>
          <w:szCs w:val="27"/>
          <w:lang w:val="en-US" w:eastAsia="el-GR"/>
        </w:rPr>
      </w:pPr>
      <w:r w:rsidRPr="004D5C16">
        <w:rPr>
          <w:rFonts w:ascii="Tahoma" w:eastAsia="Times New Roman" w:hAnsi="Tahoma" w:cs="Tahoma"/>
          <w:color w:val="000000"/>
          <w:sz w:val="27"/>
          <w:szCs w:val="27"/>
          <w:lang w:eastAsia="el-GR"/>
        </w:rPr>
        <w:t>Τέλος, υπό την αιγίδα του ΕΟΤ πραγματοποιείται στη Ναύπακτο από τις 14 έως τις 17 Οκτωβρίου το 1ο Διεθνές Ραντεβού Ελληνικού Εναλλακτικού Τουρισμού «</w:t>
      </w:r>
      <w:proofErr w:type="spellStart"/>
      <w:r w:rsidRPr="004D5C16">
        <w:rPr>
          <w:rFonts w:ascii="Tahoma" w:eastAsia="Times New Roman" w:hAnsi="Tahoma" w:cs="Tahoma"/>
          <w:color w:val="000000"/>
          <w:sz w:val="27"/>
          <w:szCs w:val="27"/>
          <w:lang w:eastAsia="el-GR"/>
        </w:rPr>
        <w:t>Nostos</w:t>
      </w:r>
      <w:proofErr w:type="spellEnd"/>
      <w:r w:rsidRPr="004D5C16">
        <w:rPr>
          <w:rFonts w:ascii="Tahoma" w:eastAsia="Times New Roman" w:hAnsi="Tahoma" w:cs="Tahoma"/>
          <w:color w:val="000000"/>
          <w:sz w:val="27"/>
          <w:szCs w:val="27"/>
          <w:lang w:eastAsia="el-GR"/>
        </w:rPr>
        <w:t xml:space="preserve"> </w:t>
      </w:r>
      <w:proofErr w:type="spellStart"/>
      <w:r w:rsidRPr="004D5C16">
        <w:rPr>
          <w:rFonts w:ascii="Tahoma" w:eastAsia="Times New Roman" w:hAnsi="Tahoma" w:cs="Tahoma"/>
          <w:color w:val="000000"/>
          <w:sz w:val="27"/>
          <w:szCs w:val="27"/>
          <w:lang w:eastAsia="el-GR"/>
        </w:rPr>
        <w:t>Greek</w:t>
      </w:r>
      <w:proofErr w:type="spellEnd"/>
      <w:r w:rsidRPr="004D5C16">
        <w:rPr>
          <w:rFonts w:ascii="Tahoma" w:eastAsia="Times New Roman" w:hAnsi="Tahoma" w:cs="Tahoma"/>
          <w:color w:val="000000"/>
          <w:sz w:val="27"/>
          <w:szCs w:val="27"/>
          <w:lang w:eastAsia="el-GR"/>
        </w:rPr>
        <w:t xml:space="preserve"> </w:t>
      </w:r>
      <w:proofErr w:type="spellStart"/>
      <w:r w:rsidRPr="004D5C16">
        <w:rPr>
          <w:rFonts w:ascii="Tahoma" w:eastAsia="Times New Roman" w:hAnsi="Tahoma" w:cs="Tahoma"/>
          <w:color w:val="000000"/>
          <w:sz w:val="27"/>
          <w:szCs w:val="27"/>
          <w:lang w:eastAsia="el-GR"/>
        </w:rPr>
        <w:t>Alternative</w:t>
      </w:r>
      <w:proofErr w:type="spellEnd"/>
      <w:r w:rsidRPr="004D5C16">
        <w:rPr>
          <w:rFonts w:ascii="Tahoma" w:eastAsia="Times New Roman" w:hAnsi="Tahoma" w:cs="Tahoma"/>
          <w:color w:val="000000"/>
          <w:sz w:val="27"/>
          <w:szCs w:val="27"/>
          <w:lang w:eastAsia="el-GR"/>
        </w:rPr>
        <w:t xml:space="preserve"> </w:t>
      </w:r>
      <w:proofErr w:type="spellStart"/>
      <w:r w:rsidRPr="004D5C16">
        <w:rPr>
          <w:rFonts w:ascii="Tahoma" w:eastAsia="Times New Roman" w:hAnsi="Tahoma" w:cs="Tahoma"/>
          <w:color w:val="000000"/>
          <w:sz w:val="27"/>
          <w:szCs w:val="27"/>
          <w:lang w:eastAsia="el-GR"/>
        </w:rPr>
        <w:t>Tourism</w:t>
      </w:r>
      <w:proofErr w:type="spellEnd"/>
      <w:r w:rsidRPr="004D5C16">
        <w:rPr>
          <w:rFonts w:ascii="Tahoma" w:eastAsia="Times New Roman" w:hAnsi="Tahoma" w:cs="Tahoma"/>
          <w:color w:val="000000"/>
          <w:sz w:val="27"/>
          <w:szCs w:val="27"/>
          <w:lang w:eastAsia="el-GR"/>
        </w:rPr>
        <w:t xml:space="preserve"> - EXPO 2016». Στόχος της διοργάνωσης είναι η προβολή στην εγχώρια και διεθνή αγορά των πλεονεκτημάτων που έχει η ελληνική περιφέρεια για την περαιτέρω ανάπτυξη του εναλλακτικού-θεματικού τουρισμού, αλλά και των δυνατοτήτων για επιμήκυνση της τουριστικής περιόδου καθ’ όλη τη διάρκεια του χρόνου. Για</w:t>
      </w:r>
      <w:r w:rsidRPr="004D5C16">
        <w:rPr>
          <w:rFonts w:ascii="Tahoma" w:eastAsia="Times New Roman" w:hAnsi="Tahoma" w:cs="Tahoma"/>
          <w:color w:val="000000"/>
          <w:sz w:val="27"/>
          <w:szCs w:val="27"/>
          <w:lang w:val="en-US" w:eastAsia="el-GR"/>
        </w:rPr>
        <w:t xml:space="preserve"> </w:t>
      </w:r>
      <w:r w:rsidRPr="004D5C16">
        <w:rPr>
          <w:rFonts w:ascii="Tahoma" w:eastAsia="Times New Roman" w:hAnsi="Tahoma" w:cs="Tahoma"/>
          <w:color w:val="000000"/>
          <w:sz w:val="27"/>
          <w:szCs w:val="27"/>
          <w:lang w:eastAsia="el-GR"/>
        </w:rPr>
        <w:t>το</w:t>
      </w:r>
      <w:r w:rsidRPr="004D5C16">
        <w:rPr>
          <w:rFonts w:ascii="Tahoma" w:eastAsia="Times New Roman" w:hAnsi="Tahoma" w:cs="Tahoma"/>
          <w:color w:val="000000"/>
          <w:sz w:val="27"/>
          <w:szCs w:val="27"/>
          <w:lang w:val="en-US" w:eastAsia="el-GR"/>
        </w:rPr>
        <w:t xml:space="preserve"> </w:t>
      </w:r>
      <w:proofErr w:type="spellStart"/>
      <w:r w:rsidRPr="004D5C16">
        <w:rPr>
          <w:rFonts w:ascii="Tahoma" w:eastAsia="Times New Roman" w:hAnsi="Tahoma" w:cs="Tahoma"/>
          <w:color w:val="000000"/>
          <w:sz w:val="27"/>
          <w:szCs w:val="27"/>
          <w:lang w:val="en-US" w:eastAsia="el-GR"/>
        </w:rPr>
        <w:t>Nostos</w:t>
      </w:r>
      <w:proofErr w:type="spellEnd"/>
      <w:r w:rsidRPr="004D5C16">
        <w:rPr>
          <w:rFonts w:ascii="Tahoma" w:eastAsia="Times New Roman" w:hAnsi="Tahoma" w:cs="Tahoma"/>
          <w:color w:val="000000"/>
          <w:sz w:val="27"/>
          <w:szCs w:val="27"/>
          <w:lang w:val="en-US" w:eastAsia="el-GR"/>
        </w:rPr>
        <w:t xml:space="preserve"> Greek Alternative Tourism - EXPO 2016, </w:t>
      </w:r>
      <w:r w:rsidRPr="004D5C16">
        <w:rPr>
          <w:rFonts w:ascii="Tahoma" w:eastAsia="Times New Roman" w:hAnsi="Tahoma" w:cs="Tahoma"/>
          <w:color w:val="000000"/>
          <w:sz w:val="27"/>
          <w:szCs w:val="27"/>
          <w:lang w:eastAsia="el-GR"/>
        </w:rPr>
        <w:t>δείτε</w:t>
      </w:r>
      <w:r w:rsidRPr="004D5C16">
        <w:rPr>
          <w:rFonts w:ascii="Tahoma" w:eastAsia="Times New Roman" w:hAnsi="Tahoma" w:cs="Tahoma"/>
          <w:color w:val="000000"/>
          <w:sz w:val="27"/>
          <w:szCs w:val="27"/>
          <w:lang w:val="en-US" w:eastAsia="el-GR"/>
        </w:rPr>
        <w:t xml:space="preserve"> </w:t>
      </w:r>
      <w:r w:rsidRPr="004D5C16">
        <w:rPr>
          <w:rFonts w:ascii="Tahoma" w:eastAsia="Times New Roman" w:hAnsi="Tahoma" w:cs="Tahoma"/>
          <w:color w:val="000000"/>
          <w:sz w:val="27"/>
          <w:szCs w:val="27"/>
          <w:lang w:eastAsia="el-GR"/>
        </w:rPr>
        <w:t>επίσης</w:t>
      </w:r>
      <w:r w:rsidRPr="004D5C16">
        <w:rPr>
          <w:rFonts w:ascii="Tahoma" w:eastAsia="Times New Roman" w:hAnsi="Tahoma" w:cs="Tahoma"/>
          <w:color w:val="000000"/>
          <w:sz w:val="27"/>
          <w:szCs w:val="27"/>
          <w:lang w:val="en-US" w:eastAsia="el-GR"/>
        </w:rPr>
        <w:t> </w:t>
      </w:r>
      <w:hyperlink r:id="rId7" w:tgtFrame="_blank" w:history="1">
        <w:r w:rsidRPr="004D5C16">
          <w:rPr>
            <w:rFonts w:ascii="Tahoma" w:eastAsia="Times New Roman" w:hAnsi="Tahoma" w:cs="Tahoma"/>
            <w:b/>
            <w:bCs/>
            <w:color w:val="08AFE4"/>
            <w:sz w:val="27"/>
            <w:u w:val="single"/>
            <w:lang w:eastAsia="el-GR"/>
          </w:rPr>
          <w:t>εδώ</w:t>
        </w:r>
      </w:hyperlink>
      <w:r w:rsidRPr="004D5C16">
        <w:rPr>
          <w:rFonts w:ascii="Tahoma" w:eastAsia="Times New Roman" w:hAnsi="Tahoma" w:cs="Tahoma"/>
          <w:color w:val="000000"/>
          <w:sz w:val="27"/>
          <w:szCs w:val="27"/>
          <w:lang w:val="en-US" w:eastAsia="el-GR"/>
        </w:rPr>
        <w:t>.</w:t>
      </w:r>
    </w:p>
    <w:p w:rsidR="0085786D" w:rsidRPr="004D5C16" w:rsidRDefault="0085786D" w:rsidP="004D5C16">
      <w:pPr>
        <w:rPr>
          <w:lang w:val="en-US"/>
        </w:rPr>
      </w:pPr>
    </w:p>
    <w:sectPr w:rsidR="0085786D" w:rsidRPr="004D5C16" w:rsidSect="00594A8A">
      <w:pgSz w:w="14400" w:h="10800"/>
      <w:pgMar w:top="1400" w:right="900" w:bottom="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D13"/>
    <w:multiLevelType w:val="multilevel"/>
    <w:tmpl w:val="4E8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9586C"/>
    <w:multiLevelType w:val="multilevel"/>
    <w:tmpl w:val="C08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F0672"/>
    <w:multiLevelType w:val="multilevel"/>
    <w:tmpl w:val="F838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337024"/>
    <w:multiLevelType w:val="multilevel"/>
    <w:tmpl w:val="A8F4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DA4D4E"/>
    <w:multiLevelType w:val="multilevel"/>
    <w:tmpl w:val="CCB0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750D4"/>
    <w:multiLevelType w:val="multilevel"/>
    <w:tmpl w:val="302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E51A66"/>
    <w:multiLevelType w:val="multilevel"/>
    <w:tmpl w:val="F7A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C33BC9"/>
    <w:multiLevelType w:val="multilevel"/>
    <w:tmpl w:val="B97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6864529"/>
    <w:multiLevelType w:val="multilevel"/>
    <w:tmpl w:val="0BF8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AF1F66"/>
    <w:multiLevelType w:val="multilevel"/>
    <w:tmpl w:val="7EC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0"/>
  </w:num>
  <w:num w:numId="4">
    <w:abstractNumId w:val="7"/>
  </w:num>
  <w:num w:numId="5">
    <w:abstractNumId w:val="3"/>
  </w:num>
  <w:num w:numId="6">
    <w:abstractNumId w:val="6"/>
  </w:num>
  <w:num w:numId="7">
    <w:abstractNumId w:val="9"/>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A419F"/>
    <w:rsid w:val="004D5C16"/>
    <w:rsid w:val="00614E44"/>
    <w:rsid w:val="006234E8"/>
    <w:rsid w:val="00706CB9"/>
    <w:rsid w:val="0085786D"/>
    <w:rsid w:val="009A419F"/>
    <w:rsid w:val="00DE7551"/>
    <w:rsid w:val="00FA49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44"/>
  </w:style>
  <w:style w:type="paragraph" w:styleId="2">
    <w:name w:val="heading 2"/>
    <w:basedOn w:val="a"/>
    <w:link w:val="2Char"/>
    <w:uiPriority w:val="9"/>
    <w:qFormat/>
    <w:rsid w:val="006234E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419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A419F"/>
    <w:rPr>
      <w:rFonts w:ascii="Tahoma" w:hAnsi="Tahoma" w:cs="Tahoma"/>
      <w:sz w:val="16"/>
      <w:szCs w:val="16"/>
    </w:rPr>
  </w:style>
  <w:style w:type="paragraph" w:styleId="Web">
    <w:name w:val="Normal (Web)"/>
    <w:basedOn w:val="a"/>
    <w:uiPriority w:val="99"/>
    <w:semiHidden/>
    <w:unhideWhenUsed/>
    <w:rsid w:val="00706CB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706CB9"/>
    <w:rPr>
      <w:color w:val="0000FF"/>
      <w:u w:val="single"/>
    </w:rPr>
  </w:style>
  <w:style w:type="paragraph" w:customStyle="1" w:styleId="Default">
    <w:name w:val="Default"/>
    <w:rsid w:val="008578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Char">
    <w:name w:val="Επικεφαλίδα 2 Char"/>
    <w:basedOn w:val="a0"/>
    <w:link w:val="2"/>
    <w:uiPriority w:val="9"/>
    <w:rsid w:val="006234E8"/>
    <w:rPr>
      <w:rFonts w:ascii="Times New Roman" w:eastAsia="Times New Roman" w:hAnsi="Times New Roman" w:cs="Times New Roman"/>
      <w:b/>
      <w:bCs/>
      <w:sz w:val="36"/>
      <w:szCs w:val="36"/>
      <w:lang w:eastAsia="el-GR"/>
    </w:rPr>
  </w:style>
  <w:style w:type="paragraph" w:styleId="z-">
    <w:name w:val="HTML Top of Form"/>
    <w:basedOn w:val="a"/>
    <w:next w:val="a"/>
    <w:link w:val="z-Char"/>
    <w:hidden/>
    <w:uiPriority w:val="99"/>
    <w:semiHidden/>
    <w:unhideWhenUsed/>
    <w:rsid w:val="006234E8"/>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6234E8"/>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6234E8"/>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6234E8"/>
    <w:rPr>
      <w:rFonts w:ascii="Arial" w:eastAsia="Times New Roman" w:hAnsi="Arial" w:cs="Arial"/>
      <w:vanish/>
      <w:sz w:val="16"/>
      <w:szCs w:val="16"/>
      <w:lang w:eastAsia="el-GR"/>
    </w:rPr>
  </w:style>
</w:styles>
</file>

<file path=word/webSettings.xml><?xml version="1.0" encoding="utf-8"?>
<w:webSettings xmlns:r="http://schemas.openxmlformats.org/officeDocument/2006/relationships" xmlns:w="http://schemas.openxmlformats.org/wordprocessingml/2006/main">
  <w:divs>
    <w:div w:id="32460933">
      <w:bodyDiv w:val="1"/>
      <w:marLeft w:val="0"/>
      <w:marRight w:val="0"/>
      <w:marTop w:val="0"/>
      <w:marBottom w:val="0"/>
      <w:divBdr>
        <w:top w:val="none" w:sz="0" w:space="0" w:color="auto"/>
        <w:left w:val="none" w:sz="0" w:space="0" w:color="auto"/>
        <w:bottom w:val="none" w:sz="0" w:space="0" w:color="auto"/>
        <w:right w:val="none" w:sz="0" w:space="0" w:color="auto"/>
      </w:divBdr>
      <w:divsChild>
        <w:div w:id="127743531">
          <w:marLeft w:val="0"/>
          <w:marRight w:val="0"/>
          <w:marTop w:val="204"/>
          <w:marBottom w:val="204"/>
          <w:divBdr>
            <w:top w:val="none" w:sz="0" w:space="0" w:color="auto"/>
            <w:left w:val="none" w:sz="0" w:space="0" w:color="auto"/>
            <w:bottom w:val="none" w:sz="0" w:space="0" w:color="auto"/>
            <w:right w:val="none" w:sz="0" w:space="0" w:color="auto"/>
          </w:divBdr>
        </w:div>
        <w:div w:id="1806006240">
          <w:marLeft w:val="0"/>
          <w:marRight w:val="0"/>
          <w:marTop w:val="0"/>
          <w:marBottom w:val="0"/>
          <w:divBdr>
            <w:top w:val="none" w:sz="0" w:space="0" w:color="auto"/>
            <w:left w:val="none" w:sz="0" w:space="0" w:color="auto"/>
            <w:bottom w:val="none" w:sz="0" w:space="0" w:color="auto"/>
            <w:right w:val="none" w:sz="0" w:space="0" w:color="auto"/>
          </w:divBdr>
          <w:divsChild>
            <w:div w:id="121267300">
              <w:marLeft w:val="0"/>
              <w:marRight w:val="0"/>
              <w:marTop w:val="0"/>
              <w:marBottom w:val="0"/>
              <w:divBdr>
                <w:top w:val="none" w:sz="0" w:space="0" w:color="auto"/>
                <w:left w:val="none" w:sz="0" w:space="0" w:color="auto"/>
                <w:bottom w:val="none" w:sz="0" w:space="0" w:color="auto"/>
                <w:right w:val="none" w:sz="0" w:space="0" w:color="auto"/>
              </w:divBdr>
              <w:divsChild>
                <w:div w:id="1683240453">
                  <w:marLeft w:val="0"/>
                  <w:marRight w:val="0"/>
                  <w:marTop w:val="0"/>
                  <w:marBottom w:val="0"/>
                  <w:divBdr>
                    <w:top w:val="none" w:sz="0" w:space="0" w:color="auto"/>
                    <w:left w:val="none" w:sz="0" w:space="0" w:color="auto"/>
                    <w:bottom w:val="none" w:sz="0" w:space="0" w:color="auto"/>
                    <w:right w:val="none" w:sz="0" w:space="0" w:color="auto"/>
                  </w:divBdr>
                  <w:divsChild>
                    <w:div w:id="1517576828">
                      <w:marLeft w:val="0"/>
                      <w:marRight w:val="0"/>
                      <w:marTop w:val="0"/>
                      <w:marBottom w:val="0"/>
                      <w:divBdr>
                        <w:top w:val="none" w:sz="0" w:space="0" w:color="auto"/>
                        <w:left w:val="none" w:sz="0" w:space="0" w:color="auto"/>
                        <w:bottom w:val="none" w:sz="0" w:space="0" w:color="auto"/>
                        <w:right w:val="none" w:sz="0" w:space="0" w:color="auto"/>
                      </w:divBdr>
                      <w:divsChild>
                        <w:div w:id="987517186">
                          <w:marLeft w:val="0"/>
                          <w:marRight w:val="0"/>
                          <w:marTop w:val="0"/>
                          <w:marBottom w:val="0"/>
                          <w:divBdr>
                            <w:top w:val="none" w:sz="0" w:space="0" w:color="auto"/>
                            <w:left w:val="none" w:sz="0" w:space="0" w:color="auto"/>
                            <w:bottom w:val="none" w:sz="0" w:space="0" w:color="auto"/>
                            <w:right w:val="none" w:sz="0" w:space="0" w:color="auto"/>
                          </w:divBdr>
                          <w:divsChild>
                            <w:div w:id="842819485">
                              <w:marLeft w:val="0"/>
                              <w:marRight w:val="0"/>
                              <w:marTop w:val="0"/>
                              <w:marBottom w:val="272"/>
                              <w:divBdr>
                                <w:top w:val="none" w:sz="0" w:space="0" w:color="auto"/>
                                <w:left w:val="none" w:sz="0" w:space="0" w:color="auto"/>
                                <w:bottom w:val="dotted" w:sz="6" w:space="3" w:color="11355E"/>
                                <w:right w:val="none" w:sz="0" w:space="0" w:color="auto"/>
                              </w:divBdr>
                            </w:div>
                            <w:div w:id="1810516518">
                              <w:marLeft w:val="0"/>
                              <w:marRight w:val="0"/>
                              <w:marTop w:val="0"/>
                              <w:marBottom w:val="0"/>
                              <w:divBdr>
                                <w:top w:val="none" w:sz="0" w:space="0" w:color="auto"/>
                                <w:left w:val="none" w:sz="0" w:space="0" w:color="auto"/>
                                <w:bottom w:val="dotted" w:sz="6" w:space="14" w:color="11355E"/>
                                <w:right w:val="none" w:sz="0" w:space="0" w:color="auto"/>
                              </w:divBdr>
                              <w:divsChild>
                                <w:div w:id="1316841972">
                                  <w:marLeft w:val="0"/>
                                  <w:marRight w:val="0"/>
                                  <w:marTop w:val="0"/>
                                  <w:marBottom w:val="0"/>
                                  <w:divBdr>
                                    <w:top w:val="none" w:sz="0" w:space="0" w:color="auto"/>
                                    <w:left w:val="none" w:sz="0" w:space="0" w:color="auto"/>
                                    <w:bottom w:val="none" w:sz="0" w:space="0" w:color="auto"/>
                                    <w:right w:val="none" w:sz="0" w:space="0" w:color="auto"/>
                                  </w:divBdr>
                                  <w:divsChild>
                                    <w:div w:id="3365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0195">
      <w:bodyDiv w:val="1"/>
      <w:marLeft w:val="0"/>
      <w:marRight w:val="0"/>
      <w:marTop w:val="0"/>
      <w:marBottom w:val="0"/>
      <w:divBdr>
        <w:top w:val="none" w:sz="0" w:space="0" w:color="auto"/>
        <w:left w:val="none" w:sz="0" w:space="0" w:color="auto"/>
        <w:bottom w:val="none" w:sz="0" w:space="0" w:color="auto"/>
        <w:right w:val="none" w:sz="0" w:space="0" w:color="auto"/>
      </w:divBdr>
    </w:div>
    <w:div w:id="746612519">
      <w:bodyDiv w:val="1"/>
      <w:marLeft w:val="0"/>
      <w:marRight w:val="0"/>
      <w:marTop w:val="0"/>
      <w:marBottom w:val="0"/>
      <w:divBdr>
        <w:top w:val="none" w:sz="0" w:space="0" w:color="auto"/>
        <w:left w:val="none" w:sz="0" w:space="0" w:color="auto"/>
        <w:bottom w:val="none" w:sz="0" w:space="0" w:color="auto"/>
        <w:right w:val="none" w:sz="0" w:space="0" w:color="auto"/>
      </w:divBdr>
      <w:divsChild>
        <w:div w:id="1840999229">
          <w:marLeft w:val="0"/>
          <w:marRight w:val="0"/>
          <w:marTop w:val="0"/>
          <w:marBottom w:val="136"/>
          <w:divBdr>
            <w:top w:val="none" w:sz="0" w:space="0" w:color="auto"/>
            <w:left w:val="none" w:sz="0" w:space="0" w:color="auto"/>
            <w:bottom w:val="none" w:sz="0" w:space="0" w:color="auto"/>
            <w:right w:val="none" w:sz="0" w:space="0" w:color="auto"/>
          </w:divBdr>
          <w:divsChild>
            <w:div w:id="665477974">
              <w:marLeft w:val="0"/>
              <w:marRight w:val="0"/>
              <w:marTop w:val="0"/>
              <w:marBottom w:val="0"/>
              <w:divBdr>
                <w:top w:val="none" w:sz="0" w:space="0" w:color="auto"/>
                <w:left w:val="none" w:sz="0" w:space="0" w:color="auto"/>
                <w:bottom w:val="none" w:sz="0" w:space="0" w:color="auto"/>
                <w:right w:val="none" w:sz="0" w:space="0" w:color="auto"/>
              </w:divBdr>
              <w:divsChild>
                <w:div w:id="1968316970">
                  <w:marLeft w:val="0"/>
                  <w:marRight w:val="0"/>
                  <w:marTop w:val="0"/>
                  <w:marBottom w:val="0"/>
                  <w:divBdr>
                    <w:top w:val="none" w:sz="0" w:space="0" w:color="auto"/>
                    <w:left w:val="none" w:sz="0" w:space="0" w:color="auto"/>
                    <w:bottom w:val="none" w:sz="0" w:space="0" w:color="auto"/>
                    <w:right w:val="none" w:sz="0" w:space="0" w:color="auto"/>
                  </w:divBdr>
                  <w:divsChild>
                    <w:div w:id="13333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7759">
              <w:marLeft w:val="163"/>
              <w:marRight w:val="0"/>
              <w:marTop w:val="136"/>
              <w:marBottom w:val="0"/>
              <w:divBdr>
                <w:top w:val="none" w:sz="0" w:space="0" w:color="auto"/>
                <w:left w:val="none" w:sz="0" w:space="0" w:color="auto"/>
                <w:bottom w:val="none" w:sz="0" w:space="0" w:color="auto"/>
                <w:right w:val="none" w:sz="0" w:space="0" w:color="auto"/>
              </w:divBdr>
              <w:divsChild>
                <w:div w:id="1366058403">
                  <w:marLeft w:val="0"/>
                  <w:marRight w:val="0"/>
                  <w:marTop w:val="0"/>
                  <w:marBottom w:val="0"/>
                  <w:divBdr>
                    <w:top w:val="none" w:sz="0" w:space="0" w:color="auto"/>
                    <w:left w:val="none" w:sz="0" w:space="0" w:color="auto"/>
                    <w:bottom w:val="none" w:sz="0" w:space="0" w:color="auto"/>
                    <w:right w:val="none" w:sz="0" w:space="0" w:color="auto"/>
                  </w:divBdr>
                  <w:divsChild>
                    <w:div w:id="1220167003">
                      <w:marLeft w:val="0"/>
                      <w:marRight w:val="0"/>
                      <w:marTop w:val="0"/>
                      <w:marBottom w:val="0"/>
                      <w:divBdr>
                        <w:top w:val="none" w:sz="0" w:space="0" w:color="auto"/>
                        <w:left w:val="none" w:sz="0" w:space="0" w:color="auto"/>
                        <w:bottom w:val="none" w:sz="0" w:space="0" w:color="auto"/>
                        <w:right w:val="none" w:sz="0" w:space="0" w:color="auto"/>
                      </w:divBdr>
                      <w:divsChild>
                        <w:div w:id="596670554">
                          <w:marLeft w:val="0"/>
                          <w:marRight w:val="0"/>
                          <w:marTop w:val="0"/>
                          <w:marBottom w:val="0"/>
                          <w:divBdr>
                            <w:top w:val="none" w:sz="0" w:space="0" w:color="auto"/>
                            <w:left w:val="none" w:sz="0" w:space="0" w:color="auto"/>
                            <w:bottom w:val="none" w:sz="0" w:space="0" w:color="auto"/>
                            <w:right w:val="none" w:sz="0" w:space="0" w:color="auto"/>
                          </w:divBdr>
                          <w:divsChild>
                            <w:div w:id="1971591047">
                              <w:marLeft w:val="0"/>
                              <w:marRight w:val="0"/>
                              <w:marTop w:val="0"/>
                              <w:marBottom w:val="0"/>
                              <w:divBdr>
                                <w:top w:val="none" w:sz="0" w:space="0" w:color="auto"/>
                                <w:left w:val="none" w:sz="0" w:space="0" w:color="auto"/>
                                <w:bottom w:val="none" w:sz="0" w:space="0" w:color="auto"/>
                                <w:right w:val="none" w:sz="0" w:space="0" w:color="auto"/>
                              </w:divBdr>
                              <w:divsChild>
                                <w:div w:id="703022695">
                                  <w:marLeft w:val="0"/>
                                  <w:marRight w:val="0"/>
                                  <w:marTop w:val="0"/>
                                  <w:marBottom w:val="0"/>
                                  <w:divBdr>
                                    <w:top w:val="none" w:sz="0" w:space="0" w:color="auto"/>
                                    <w:left w:val="none" w:sz="0" w:space="0" w:color="auto"/>
                                    <w:bottom w:val="none" w:sz="0" w:space="0" w:color="auto"/>
                                    <w:right w:val="none" w:sz="0" w:space="0" w:color="auto"/>
                                  </w:divBdr>
                                  <w:divsChild>
                                    <w:div w:id="18645217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62715">
              <w:marLeft w:val="0"/>
              <w:marRight w:val="0"/>
              <w:marTop w:val="0"/>
              <w:marBottom w:val="0"/>
              <w:divBdr>
                <w:top w:val="none" w:sz="0" w:space="0" w:color="auto"/>
                <w:left w:val="none" w:sz="0" w:space="0" w:color="auto"/>
                <w:bottom w:val="none" w:sz="0" w:space="0" w:color="auto"/>
                <w:right w:val="none" w:sz="0" w:space="0" w:color="auto"/>
              </w:divBdr>
              <w:divsChild>
                <w:div w:id="1860662801">
                  <w:marLeft w:val="0"/>
                  <w:marRight w:val="0"/>
                  <w:marTop w:val="204"/>
                  <w:marBottom w:val="0"/>
                  <w:divBdr>
                    <w:top w:val="none" w:sz="0" w:space="0" w:color="auto"/>
                    <w:left w:val="none" w:sz="0" w:space="0" w:color="auto"/>
                    <w:bottom w:val="none" w:sz="0" w:space="0" w:color="auto"/>
                    <w:right w:val="none" w:sz="0" w:space="0" w:color="auto"/>
                  </w:divBdr>
                  <w:divsChild>
                    <w:div w:id="51580872">
                      <w:marLeft w:val="0"/>
                      <w:marRight w:val="0"/>
                      <w:marTop w:val="0"/>
                      <w:marBottom w:val="0"/>
                      <w:divBdr>
                        <w:top w:val="none" w:sz="0" w:space="0" w:color="auto"/>
                        <w:left w:val="none" w:sz="0" w:space="0" w:color="auto"/>
                        <w:bottom w:val="none" w:sz="0" w:space="0" w:color="auto"/>
                        <w:right w:val="none" w:sz="0" w:space="0" w:color="auto"/>
                      </w:divBdr>
                      <w:divsChild>
                        <w:div w:id="1291395738">
                          <w:marLeft w:val="0"/>
                          <w:marRight w:val="0"/>
                          <w:marTop w:val="0"/>
                          <w:marBottom w:val="0"/>
                          <w:divBdr>
                            <w:top w:val="none" w:sz="0" w:space="0" w:color="auto"/>
                            <w:left w:val="none" w:sz="0" w:space="0" w:color="auto"/>
                            <w:bottom w:val="none" w:sz="0" w:space="0" w:color="auto"/>
                            <w:right w:val="none" w:sz="0" w:space="0" w:color="auto"/>
                          </w:divBdr>
                          <w:divsChild>
                            <w:div w:id="8713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03432">
          <w:marLeft w:val="0"/>
          <w:marRight w:val="0"/>
          <w:marTop w:val="0"/>
          <w:marBottom w:val="0"/>
          <w:divBdr>
            <w:top w:val="none" w:sz="0" w:space="0" w:color="auto"/>
            <w:left w:val="none" w:sz="0" w:space="0" w:color="auto"/>
            <w:bottom w:val="none" w:sz="0" w:space="0" w:color="auto"/>
            <w:right w:val="none" w:sz="0" w:space="0" w:color="auto"/>
          </w:divBdr>
          <w:divsChild>
            <w:div w:id="259221868">
              <w:marLeft w:val="0"/>
              <w:marRight w:val="0"/>
              <w:marTop w:val="0"/>
              <w:marBottom w:val="0"/>
              <w:divBdr>
                <w:top w:val="none" w:sz="0" w:space="0" w:color="auto"/>
                <w:left w:val="none" w:sz="0" w:space="0" w:color="auto"/>
                <w:bottom w:val="none" w:sz="0" w:space="0" w:color="auto"/>
                <w:right w:val="none" w:sz="0" w:space="0" w:color="auto"/>
              </w:divBdr>
              <w:divsChild>
                <w:div w:id="892424393">
                  <w:marLeft w:val="0"/>
                  <w:marRight w:val="0"/>
                  <w:marTop w:val="204"/>
                  <w:marBottom w:val="204"/>
                  <w:divBdr>
                    <w:top w:val="none" w:sz="0" w:space="0" w:color="auto"/>
                    <w:left w:val="none" w:sz="0" w:space="0" w:color="auto"/>
                    <w:bottom w:val="none" w:sz="0" w:space="0" w:color="auto"/>
                    <w:right w:val="none" w:sz="0" w:space="0" w:color="auto"/>
                  </w:divBdr>
                </w:div>
                <w:div w:id="123617485">
                  <w:marLeft w:val="0"/>
                  <w:marRight w:val="0"/>
                  <w:marTop w:val="0"/>
                  <w:marBottom w:val="0"/>
                  <w:divBdr>
                    <w:top w:val="none" w:sz="0" w:space="0" w:color="auto"/>
                    <w:left w:val="none" w:sz="0" w:space="0" w:color="auto"/>
                    <w:bottom w:val="none" w:sz="0" w:space="0" w:color="auto"/>
                    <w:right w:val="none" w:sz="0" w:space="0" w:color="auto"/>
                  </w:divBdr>
                  <w:divsChild>
                    <w:div w:id="244804012">
                      <w:marLeft w:val="0"/>
                      <w:marRight w:val="0"/>
                      <w:marTop w:val="0"/>
                      <w:marBottom w:val="0"/>
                      <w:divBdr>
                        <w:top w:val="none" w:sz="0" w:space="0" w:color="auto"/>
                        <w:left w:val="none" w:sz="0" w:space="0" w:color="auto"/>
                        <w:bottom w:val="none" w:sz="0" w:space="0" w:color="auto"/>
                        <w:right w:val="none" w:sz="0" w:space="0" w:color="auto"/>
                      </w:divBdr>
                      <w:divsChild>
                        <w:div w:id="1096054452">
                          <w:marLeft w:val="0"/>
                          <w:marRight w:val="0"/>
                          <w:marTop w:val="0"/>
                          <w:marBottom w:val="0"/>
                          <w:divBdr>
                            <w:top w:val="none" w:sz="0" w:space="0" w:color="auto"/>
                            <w:left w:val="none" w:sz="0" w:space="0" w:color="auto"/>
                            <w:bottom w:val="none" w:sz="0" w:space="0" w:color="auto"/>
                            <w:right w:val="none" w:sz="0" w:space="0" w:color="auto"/>
                          </w:divBdr>
                          <w:divsChild>
                            <w:div w:id="1043018193">
                              <w:marLeft w:val="0"/>
                              <w:marRight w:val="0"/>
                              <w:marTop w:val="0"/>
                              <w:marBottom w:val="0"/>
                              <w:divBdr>
                                <w:top w:val="none" w:sz="0" w:space="0" w:color="auto"/>
                                <w:left w:val="none" w:sz="0" w:space="0" w:color="auto"/>
                                <w:bottom w:val="none" w:sz="0" w:space="0" w:color="auto"/>
                                <w:right w:val="none" w:sz="0" w:space="0" w:color="auto"/>
                              </w:divBdr>
                              <w:divsChild>
                                <w:div w:id="1931353969">
                                  <w:marLeft w:val="0"/>
                                  <w:marRight w:val="0"/>
                                  <w:marTop w:val="0"/>
                                  <w:marBottom w:val="0"/>
                                  <w:divBdr>
                                    <w:top w:val="none" w:sz="0" w:space="0" w:color="auto"/>
                                    <w:left w:val="none" w:sz="0" w:space="0" w:color="auto"/>
                                    <w:bottom w:val="none" w:sz="0" w:space="0" w:color="auto"/>
                                    <w:right w:val="none" w:sz="0" w:space="0" w:color="auto"/>
                                  </w:divBdr>
                                  <w:divsChild>
                                    <w:div w:id="1262570475">
                                      <w:marLeft w:val="0"/>
                                      <w:marRight w:val="0"/>
                                      <w:marTop w:val="0"/>
                                      <w:marBottom w:val="272"/>
                                      <w:divBdr>
                                        <w:top w:val="none" w:sz="0" w:space="0" w:color="auto"/>
                                        <w:left w:val="none" w:sz="0" w:space="0" w:color="auto"/>
                                        <w:bottom w:val="dotted" w:sz="6" w:space="3" w:color="11355E"/>
                                        <w:right w:val="none" w:sz="0" w:space="0" w:color="auto"/>
                                      </w:divBdr>
                                    </w:div>
                                    <w:div w:id="661735125">
                                      <w:marLeft w:val="0"/>
                                      <w:marRight w:val="0"/>
                                      <w:marTop w:val="0"/>
                                      <w:marBottom w:val="0"/>
                                      <w:divBdr>
                                        <w:top w:val="none" w:sz="0" w:space="0" w:color="auto"/>
                                        <w:left w:val="none" w:sz="0" w:space="0" w:color="auto"/>
                                        <w:bottom w:val="dotted" w:sz="6" w:space="14" w:color="11355E"/>
                                        <w:right w:val="none" w:sz="0" w:space="0" w:color="auto"/>
                                      </w:divBdr>
                                      <w:divsChild>
                                        <w:div w:id="747578555">
                                          <w:marLeft w:val="0"/>
                                          <w:marRight w:val="0"/>
                                          <w:marTop w:val="0"/>
                                          <w:marBottom w:val="0"/>
                                          <w:divBdr>
                                            <w:top w:val="none" w:sz="0" w:space="0" w:color="auto"/>
                                            <w:left w:val="none" w:sz="0" w:space="0" w:color="auto"/>
                                            <w:bottom w:val="none" w:sz="0" w:space="0" w:color="auto"/>
                                            <w:right w:val="none" w:sz="0" w:space="0" w:color="auto"/>
                                          </w:divBdr>
                                          <w:divsChild>
                                            <w:div w:id="3954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518765">
      <w:bodyDiv w:val="1"/>
      <w:marLeft w:val="0"/>
      <w:marRight w:val="0"/>
      <w:marTop w:val="0"/>
      <w:marBottom w:val="0"/>
      <w:divBdr>
        <w:top w:val="none" w:sz="0" w:space="0" w:color="auto"/>
        <w:left w:val="none" w:sz="0" w:space="0" w:color="auto"/>
        <w:bottom w:val="none" w:sz="0" w:space="0" w:color="auto"/>
        <w:right w:val="none" w:sz="0" w:space="0" w:color="auto"/>
      </w:divBdr>
    </w:div>
    <w:div w:id="18967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stosexp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peria.gr/el" TargetMode="External"/><Relationship Id="rId5" Type="http://schemas.openxmlformats.org/officeDocument/2006/relationships/hyperlink" Target="http://www.hmc2016.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2632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2018-10-08T13:19:00Z</dcterms:created>
  <dcterms:modified xsi:type="dcterms:W3CDTF">2018-10-08T13:19:00Z</dcterms:modified>
</cp:coreProperties>
</file>