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C2266" w:rsidRPr="00D35D79" w:rsidRDefault="001A21CD" w:rsidP="00BC2266">
      <w:pPr>
        <w:spacing w:after="0" w:line="240" w:lineRule="auto"/>
        <w:jc w:val="center"/>
        <w:rPr>
          <w:rFonts w:ascii="Times New Roman" w:eastAsia="Times New Roman" w:hAnsi="Times New Roman" w:cs="Times New Roman"/>
          <w:b/>
          <w:bCs/>
          <w:sz w:val="28"/>
          <w:szCs w:val="28"/>
          <w:lang w:eastAsia="el-GR"/>
        </w:rPr>
      </w:pPr>
      <w:r w:rsidRPr="001A21CD">
        <w:rPr>
          <w:rFonts w:ascii="Times New Roman" w:eastAsia="Times New Roman" w:hAnsi="Times New Roman" w:cs="Times New Roman"/>
          <w:sz w:val="24"/>
          <w:szCs w:val="24"/>
          <w:lang w:eastAsia="el-G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24pt;height:24pt"/>
        </w:pict>
      </w:r>
      <w:r w:rsidR="00BC2266">
        <w:rPr>
          <w:rFonts w:ascii="Times New Roman" w:eastAsia="Times New Roman" w:hAnsi="Times New Roman" w:cs="Times New Roman"/>
          <w:sz w:val="24"/>
          <w:szCs w:val="24"/>
          <w:lang w:eastAsia="el-GR"/>
        </w:rPr>
        <w:t>Πηγή</w:t>
      </w:r>
      <w:r w:rsidR="00D35D79">
        <w:rPr>
          <w:rFonts w:ascii="Times New Roman" w:eastAsia="Times New Roman" w:hAnsi="Times New Roman" w:cs="Times New Roman"/>
          <w:sz w:val="24"/>
          <w:szCs w:val="24"/>
          <w:lang w:eastAsia="el-GR"/>
        </w:rPr>
        <w:t xml:space="preserve"> κειμένου</w:t>
      </w:r>
      <w:r w:rsidR="00BC2266">
        <w:rPr>
          <w:rFonts w:ascii="Times New Roman" w:eastAsia="Times New Roman" w:hAnsi="Times New Roman" w:cs="Times New Roman"/>
          <w:sz w:val="24"/>
          <w:szCs w:val="24"/>
          <w:lang w:eastAsia="el-GR"/>
        </w:rPr>
        <w:t xml:space="preserve">: </w:t>
      </w:r>
      <w:hyperlink r:id="rId6" w:tooltip="Αρχική" w:history="1">
        <w:proofErr w:type="spellStart"/>
        <w:r w:rsidRPr="001A21CD">
          <w:rPr>
            <w:rFonts w:ascii="Times New Roman" w:eastAsia="Times New Roman" w:hAnsi="Times New Roman" w:cs="Times New Roman"/>
            <w:b/>
            <w:bCs/>
            <w:color w:val="0000FF"/>
            <w:kern w:val="36"/>
            <w:sz w:val="48"/>
            <w:szCs w:val="48"/>
            <w:u w:val="single"/>
            <w:lang w:eastAsia="el-GR"/>
          </w:rPr>
          <w:t>Yπουργείο</w:t>
        </w:r>
        <w:proofErr w:type="spellEnd"/>
        <w:r w:rsidRPr="001A21CD">
          <w:rPr>
            <w:rFonts w:ascii="Times New Roman" w:eastAsia="Times New Roman" w:hAnsi="Times New Roman" w:cs="Times New Roman"/>
            <w:b/>
            <w:bCs/>
            <w:color w:val="0000FF"/>
            <w:kern w:val="36"/>
            <w:sz w:val="48"/>
            <w:szCs w:val="48"/>
            <w:u w:val="single"/>
            <w:lang w:eastAsia="el-GR"/>
          </w:rPr>
          <w:t xml:space="preserve"> Περιβάλλοντος και Ενέργειας</w:t>
        </w:r>
      </w:hyperlink>
    </w:p>
    <w:p w:rsidR="00BC2266" w:rsidRPr="001A21CD" w:rsidRDefault="00BC2266" w:rsidP="00BC2266">
      <w:pPr>
        <w:spacing w:before="100" w:beforeAutospacing="1" w:after="100" w:afterAutospacing="1" w:line="240" w:lineRule="auto"/>
        <w:jc w:val="both"/>
        <w:outlineLvl w:val="3"/>
        <w:rPr>
          <w:rFonts w:ascii="Times New Roman" w:eastAsia="Times New Roman" w:hAnsi="Times New Roman" w:cs="Times New Roman"/>
          <w:b/>
          <w:bCs/>
          <w:sz w:val="28"/>
          <w:szCs w:val="28"/>
          <w:lang w:eastAsia="el-GR"/>
        </w:rPr>
      </w:pPr>
      <w:r w:rsidRPr="001A21CD">
        <w:rPr>
          <w:rFonts w:ascii="Times New Roman" w:eastAsia="Times New Roman" w:hAnsi="Times New Roman" w:cs="Times New Roman"/>
          <w:b/>
          <w:bCs/>
          <w:sz w:val="28"/>
          <w:szCs w:val="28"/>
          <w:lang w:eastAsia="el-GR"/>
        </w:rPr>
        <w:t>Αναρτήθηκε7 Ιουνίου 2013, 08:00</w:t>
      </w:r>
    </w:p>
    <w:p w:rsidR="001A21CD" w:rsidRPr="001A21CD" w:rsidRDefault="001A21CD" w:rsidP="001A21CD">
      <w:pPr>
        <w:spacing w:before="100" w:beforeAutospacing="1" w:after="100" w:afterAutospacing="1" w:line="240" w:lineRule="auto"/>
        <w:jc w:val="both"/>
        <w:outlineLvl w:val="1"/>
        <w:rPr>
          <w:rFonts w:ascii="Times New Roman" w:eastAsia="Times New Roman" w:hAnsi="Times New Roman" w:cs="Times New Roman"/>
          <w:b/>
          <w:bCs/>
          <w:sz w:val="28"/>
          <w:szCs w:val="28"/>
          <w:lang w:eastAsia="el-GR"/>
        </w:rPr>
      </w:pPr>
      <w:r w:rsidRPr="001A21CD">
        <w:rPr>
          <w:rFonts w:ascii="Times New Roman" w:eastAsia="Times New Roman" w:hAnsi="Times New Roman" w:cs="Times New Roman"/>
          <w:b/>
          <w:bCs/>
          <w:sz w:val="28"/>
          <w:szCs w:val="28"/>
          <w:lang w:eastAsia="el-GR"/>
        </w:rPr>
        <w:t>Δικτυακός Τόπος Διαβουλεύσεων</w:t>
      </w:r>
    </w:p>
    <w:p w:rsidR="001A21CD" w:rsidRPr="001A21CD" w:rsidRDefault="001A21CD" w:rsidP="001A21CD">
      <w:pPr>
        <w:numPr>
          <w:ilvl w:val="0"/>
          <w:numId w:val="1"/>
        </w:numPr>
        <w:spacing w:before="100" w:beforeAutospacing="1" w:after="100" w:afterAutospacing="1" w:line="240" w:lineRule="auto"/>
        <w:jc w:val="both"/>
        <w:rPr>
          <w:rFonts w:ascii="Times New Roman" w:eastAsia="Times New Roman" w:hAnsi="Times New Roman" w:cs="Times New Roman"/>
          <w:sz w:val="28"/>
          <w:szCs w:val="28"/>
          <w:lang w:eastAsia="el-GR"/>
        </w:rPr>
      </w:pPr>
      <w:hyperlink r:id="rId7" w:history="1">
        <w:r w:rsidRPr="001A21CD">
          <w:rPr>
            <w:rFonts w:ascii="Times New Roman" w:eastAsia="Times New Roman" w:hAnsi="Times New Roman" w:cs="Times New Roman"/>
            <w:color w:val="0000FF"/>
            <w:sz w:val="28"/>
            <w:szCs w:val="28"/>
            <w:u w:val="single"/>
            <w:lang w:eastAsia="el-GR"/>
          </w:rPr>
          <w:t>Αρχική</w:t>
        </w:r>
      </w:hyperlink>
      <w:r w:rsidRPr="001A21CD">
        <w:rPr>
          <w:rFonts w:ascii="Times New Roman" w:eastAsia="Times New Roman" w:hAnsi="Times New Roman" w:cs="Times New Roman"/>
          <w:sz w:val="28"/>
          <w:szCs w:val="28"/>
          <w:lang w:eastAsia="el-GR"/>
        </w:rPr>
        <w:t xml:space="preserve"> </w:t>
      </w:r>
    </w:p>
    <w:p w:rsidR="001A21CD" w:rsidRPr="001A21CD" w:rsidRDefault="001A21CD" w:rsidP="001A21CD">
      <w:pPr>
        <w:numPr>
          <w:ilvl w:val="0"/>
          <w:numId w:val="1"/>
        </w:numPr>
        <w:spacing w:before="100" w:beforeAutospacing="1" w:after="100" w:afterAutospacing="1" w:line="240" w:lineRule="auto"/>
        <w:jc w:val="both"/>
        <w:rPr>
          <w:rFonts w:ascii="Times New Roman" w:eastAsia="Times New Roman" w:hAnsi="Times New Roman" w:cs="Times New Roman"/>
          <w:sz w:val="28"/>
          <w:szCs w:val="28"/>
          <w:lang w:eastAsia="el-GR"/>
        </w:rPr>
      </w:pPr>
      <w:hyperlink r:id="rId8" w:tgtFrame="_blank" w:history="1">
        <w:r w:rsidRPr="001A21CD">
          <w:rPr>
            <w:rFonts w:ascii="Times New Roman" w:eastAsia="Times New Roman" w:hAnsi="Times New Roman" w:cs="Times New Roman"/>
            <w:color w:val="0000FF"/>
            <w:sz w:val="28"/>
            <w:szCs w:val="28"/>
            <w:u w:val="single"/>
            <w:lang w:eastAsia="el-GR"/>
          </w:rPr>
          <w:t>Πρωθυπουργός της Ελλάδας</w:t>
        </w:r>
      </w:hyperlink>
      <w:r w:rsidRPr="001A21CD">
        <w:rPr>
          <w:rFonts w:ascii="Times New Roman" w:eastAsia="Times New Roman" w:hAnsi="Times New Roman" w:cs="Times New Roman"/>
          <w:sz w:val="28"/>
          <w:szCs w:val="28"/>
          <w:lang w:eastAsia="el-GR"/>
        </w:rPr>
        <w:t xml:space="preserve"> </w:t>
      </w:r>
    </w:p>
    <w:p w:rsidR="001A21CD" w:rsidRPr="001A21CD" w:rsidRDefault="001A21CD" w:rsidP="001A21CD">
      <w:pPr>
        <w:numPr>
          <w:ilvl w:val="0"/>
          <w:numId w:val="1"/>
        </w:numPr>
        <w:spacing w:before="100" w:beforeAutospacing="1" w:after="100" w:afterAutospacing="1" w:line="240" w:lineRule="auto"/>
        <w:jc w:val="both"/>
        <w:rPr>
          <w:rFonts w:ascii="Times New Roman" w:eastAsia="Times New Roman" w:hAnsi="Times New Roman" w:cs="Times New Roman"/>
          <w:sz w:val="28"/>
          <w:szCs w:val="28"/>
          <w:lang w:eastAsia="el-GR"/>
        </w:rPr>
      </w:pPr>
      <w:hyperlink r:id="rId9" w:tgtFrame="_blank" w:history="1">
        <w:r w:rsidRPr="001A21CD">
          <w:rPr>
            <w:rFonts w:ascii="Times New Roman" w:eastAsia="Times New Roman" w:hAnsi="Times New Roman" w:cs="Times New Roman"/>
            <w:color w:val="0000FF"/>
            <w:sz w:val="28"/>
            <w:szCs w:val="28"/>
            <w:u w:val="single"/>
            <w:lang w:eastAsia="el-GR"/>
          </w:rPr>
          <w:t>Ανοικτή Διακυβέρνηση</w:t>
        </w:r>
      </w:hyperlink>
      <w:r w:rsidRPr="001A21CD">
        <w:rPr>
          <w:rFonts w:ascii="Times New Roman" w:eastAsia="Times New Roman" w:hAnsi="Times New Roman" w:cs="Times New Roman"/>
          <w:sz w:val="28"/>
          <w:szCs w:val="28"/>
          <w:lang w:eastAsia="el-GR"/>
        </w:rPr>
        <w:t xml:space="preserve"> </w:t>
      </w:r>
    </w:p>
    <w:p w:rsidR="001A21CD" w:rsidRPr="001A21CD" w:rsidRDefault="001A21CD" w:rsidP="001A21CD">
      <w:pPr>
        <w:numPr>
          <w:ilvl w:val="0"/>
          <w:numId w:val="1"/>
        </w:numPr>
        <w:spacing w:before="100" w:beforeAutospacing="1" w:after="100" w:afterAutospacing="1" w:line="240" w:lineRule="auto"/>
        <w:jc w:val="both"/>
        <w:rPr>
          <w:rFonts w:ascii="Times New Roman" w:eastAsia="Times New Roman" w:hAnsi="Times New Roman" w:cs="Times New Roman"/>
          <w:sz w:val="28"/>
          <w:szCs w:val="28"/>
          <w:lang w:eastAsia="el-GR"/>
        </w:rPr>
      </w:pPr>
      <w:hyperlink r:id="rId10" w:tgtFrame="_blank" w:history="1">
        <w:r w:rsidRPr="001A21CD">
          <w:rPr>
            <w:rFonts w:ascii="Times New Roman" w:eastAsia="Times New Roman" w:hAnsi="Times New Roman" w:cs="Times New Roman"/>
            <w:color w:val="0000FF"/>
            <w:sz w:val="28"/>
            <w:szCs w:val="28"/>
            <w:u w:val="single"/>
            <w:lang w:eastAsia="el-GR"/>
          </w:rPr>
          <w:t>Δικτυακός Τόπος Υπουργείου</w:t>
        </w:r>
      </w:hyperlink>
      <w:r w:rsidRPr="001A21CD">
        <w:rPr>
          <w:rFonts w:ascii="Times New Roman" w:eastAsia="Times New Roman" w:hAnsi="Times New Roman" w:cs="Times New Roman"/>
          <w:sz w:val="28"/>
          <w:szCs w:val="28"/>
          <w:lang w:eastAsia="el-GR"/>
        </w:rPr>
        <w:t xml:space="preserve"> </w:t>
      </w:r>
    </w:p>
    <w:p w:rsidR="001A21CD" w:rsidRPr="001A21CD" w:rsidRDefault="001A21CD" w:rsidP="001A21CD">
      <w:pPr>
        <w:numPr>
          <w:ilvl w:val="0"/>
          <w:numId w:val="1"/>
        </w:numPr>
        <w:spacing w:before="100" w:beforeAutospacing="1" w:after="100" w:afterAutospacing="1" w:line="240" w:lineRule="auto"/>
        <w:jc w:val="both"/>
        <w:rPr>
          <w:rFonts w:ascii="Times New Roman" w:eastAsia="Times New Roman" w:hAnsi="Times New Roman" w:cs="Times New Roman"/>
          <w:sz w:val="28"/>
          <w:szCs w:val="28"/>
          <w:lang w:eastAsia="el-GR"/>
        </w:rPr>
      </w:pPr>
      <w:hyperlink r:id="rId11" w:tgtFrame="_blank" w:history="1">
        <w:r w:rsidRPr="001A21CD">
          <w:rPr>
            <w:rFonts w:ascii="Times New Roman" w:eastAsia="Times New Roman" w:hAnsi="Times New Roman" w:cs="Times New Roman"/>
            <w:color w:val="0000FF"/>
            <w:sz w:val="28"/>
            <w:szCs w:val="28"/>
            <w:u w:val="single"/>
            <w:lang w:eastAsia="el-GR"/>
          </w:rPr>
          <w:t>Διαβουλεύσεις Υπουργείων</w:t>
        </w:r>
      </w:hyperlink>
      <w:r w:rsidRPr="001A21CD">
        <w:rPr>
          <w:rFonts w:ascii="Times New Roman" w:eastAsia="Times New Roman" w:hAnsi="Times New Roman" w:cs="Times New Roman"/>
          <w:sz w:val="28"/>
          <w:szCs w:val="28"/>
          <w:lang w:eastAsia="el-GR"/>
        </w:rPr>
        <w:t xml:space="preserve"> </w:t>
      </w:r>
    </w:p>
    <w:p w:rsidR="001A21CD" w:rsidRPr="001A21CD" w:rsidRDefault="001A21CD" w:rsidP="001A21CD">
      <w:pPr>
        <w:spacing w:after="0" w:line="240" w:lineRule="auto"/>
        <w:jc w:val="both"/>
        <w:rPr>
          <w:rFonts w:ascii="Times New Roman" w:eastAsia="Times New Roman" w:hAnsi="Times New Roman" w:cs="Times New Roman"/>
          <w:sz w:val="28"/>
          <w:szCs w:val="28"/>
          <w:lang w:eastAsia="el-GR"/>
        </w:rPr>
      </w:pPr>
      <w:hyperlink r:id="rId12" w:history="1">
        <w:r w:rsidRPr="001A21CD">
          <w:rPr>
            <w:rFonts w:ascii="Times New Roman" w:eastAsia="Times New Roman" w:hAnsi="Times New Roman" w:cs="Times New Roman"/>
            <w:color w:val="0000FF"/>
            <w:sz w:val="28"/>
            <w:szCs w:val="28"/>
            <w:u w:val="single"/>
            <w:lang w:eastAsia="el-GR"/>
          </w:rPr>
          <w:t>Αρχική</w:t>
        </w:r>
      </w:hyperlink>
      <w:r w:rsidRPr="001A21CD">
        <w:rPr>
          <w:rFonts w:ascii="Times New Roman" w:eastAsia="Times New Roman" w:hAnsi="Times New Roman" w:cs="Times New Roman"/>
          <w:sz w:val="28"/>
          <w:szCs w:val="28"/>
          <w:lang w:eastAsia="el-GR"/>
        </w:rPr>
        <w:t xml:space="preserve"> </w:t>
      </w:r>
      <w:hyperlink r:id="rId13" w:history="1">
        <w:r w:rsidRPr="001A21CD">
          <w:rPr>
            <w:rFonts w:ascii="Times New Roman" w:eastAsia="Times New Roman" w:hAnsi="Times New Roman" w:cs="Times New Roman"/>
            <w:color w:val="0000FF"/>
            <w:sz w:val="28"/>
            <w:szCs w:val="28"/>
            <w:u w:val="single"/>
            <w:lang w:eastAsia="el-GR"/>
          </w:rPr>
          <w:t>Πλαισίου Χωροταξικού Σχεδιασμού και Αειφόρου Ανάπτυξης</w:t>
        </w:r>
      </w:hyperlink>
      <w:r w:rsidRPr="001A21CD">
        <w:rPr>
          <w:rFonts w:ascii="Times New Roman" w:eastAsia="Times New Roman" w:hAnsi="Times New Roman" w:cs="Times New Roman"/>
          <w:sz w:val="28"/>
          <w:szCs w:val="28"/>
          <w:lang w:eastAsia="el-GR"/>
        </w:rPr>
        <w:t xml:space="preserve"> Άρθρο 06:ΕΙΔΙΚΕΣ – ΕΝΑΛΛΑΚΤΙΚΕΣ ΜΟΡΦΕΣ ΤΟΥΡΙΣΜΟΥ</w:t>
      </w:r>
    </w:p>
    <w:p w:rsidR="001A21CD" w:rsidRPr="001A21CD" w:rsidRDefault="001A21CD" w:rsidP="001A21CD">
      <w:pPr>
        <w:spacing w:before="100" w:beforeAutospacing="1" w:after="100" w:afterAutospacing="1" w:line="240" w:lineRule="auto"/>
        <w:jc w:val="both"/>
        <w:outlineLvl w:val="2"/>
        <w:rPr>
          <w:rFonts w:ascii="Times New Roman" w:eastAsia="Times New Roman" w:hAnsi="Times New Roman" w:cs="Times New Roman"/>
          <w:b/>
          <w:bCs/>
          <w:sz w:val="28"/>
          <w:szCs w:val="28"/>
          <w:lang w:eastAsia="el-GR"/>
        </w:rPr>
      </w:pPr>
      <w:r w:rsidRPr="001A21CD">
        <w:rPr>
          <w:rFonts w:ascii="Times New Roman" w:eastAsia="Times New Roman" w:hAnsi="Times New Roman" w:cs="Times New Roman"/>
          <w:b/>
          <w:bCs/>
          <w:sz w:val="28"/>
          <w:szCs w:val="28"/>
          <w:lang w:eastAsia="el-GR"/>
        </w:rPr>
        <w:t>Άρθρο 06:ΕΙΔΙΚΕΣ – ΕΝΑΛΛΑΚΤΙΚΕΣ ΜΟΡΦΕΣ ΤΟΥΡΙΣΜΟΥ</w:t>
      </w:r>
    </w:p>
    <w:p w:rsidR="001A21CD" w:rsidRPr="001A21CD" w:rsidRDefault="001A21CD" w:rsidP="001A21CD">
      <w:pPr>
        <w:spacing w:before="100" w:beforeAutospacing="1" w:after="100" w:afterAutospacing="1" w:line="240" w:lineRule="auto"/>
        <w:jc w:val="both"/>
        <w:rPr>
          <w:rFonts w:ascii="Times New Roman" w:eastAsia="Times New Roman" w:hAnsi="Times New Roman" w:cs="Times New Roman"/>
          <w:sz w:val="28"/>
          <w:szCs w:val="28"/>
          <w:lang w:eastAsia="el-GR"/>
        </w:rPr>
      </w:pPr>
      <w:r w:rsidRPr="001A21CD">
        <w:rPr>
          <w:rFonts w:ascii="Times New Roman" w:eastAsia="Times New Roman" w:hAnsi="Times New Roman" w:cs="Times New Roman"/>
          <w:sz w:val="28"/>
          <w:szCs w:val="28"/>
          <w:lang w:eastAsia="el-GR"/>
        </w:rPr>
        <w:t>Οι μορφές ειδικού-εναλλακτικού τουρισμού αποτελούνται από νέα και πολυσύνθετα τουριστικά προϊόντα, που χαρακτηρίζονται από δυναμική ζήτηση και ανταποκρίνονται σε ειδικά κίνητρα. Για τον λόγο αυτό οι μορφές ειδικού-εναλλακτικού τουρισμού, που καταγράφονται στο παρόν άρθρο, είναι ενδεικτικές και όχι περιοριστικές:</w:t>
      </w:r>
    </w:p>
    <w:p w:rsidR="001A21CD" w:rsidRDefault="001A21CD" w:rsidP="001A21CD">
      <w:pPr>
        <w:spacing w:before="100" w:beforeAutospacing="1" w:after="100" w:afterAutospacing="1" w:line="240" w:lineRule="auto"/>
        <w:jc w:val="both"/>
        <w:rPr>
          <w:rFonts w:ascii="Times New Roman" w:eastAsia="Times New Roman" w:hAnsi="Times New Roman" w:cs="Times New Roman"/>
          <w:b/>
          <w:sz w:val="28"/>
          <w:szCs w:val="28"/>
          <w:lang w:val="en-US" w:eastAsia="el-GR"/>
        </w:rPr>
      </w:pPr>
      <w:r w:rsidRPr="001A21CD">
        <w:rPr>
          <w:rFonts w:ascii="Times New Roman" w:eastAsia="Times New Roman" w:hAnsi="Times New Roman" w:cs="Times New Roman"/>
          <w:b/>
          <w:sz w:val="28"/>
          <w:szCs w:val="28"/>
          <w:lang w:eastAsia="el-GR"/>
        </w:rPr>
        <w:t>(Α) Συνεδριακός –Εκθεσιακός τουρισμός</w:t>
      </w:r>
    </w:p>
    <w:p w:rsidR="008C58D5" w:rsidRPr="008C58D5" w:rsidRDefault="008C58D5" w:rsidP="001A21CD">
      <w:pPr>
        <w:spacing w:before="100" w:beforeAutospacing="1" w:after="100" w:afterAutospacing="1" w:line="240" w:lineRule="auto"/>
        <w:jc w:val="both"/>
        <w:rPr>
          <w:rFonts w:ascii="Times New Roman" w:eastAsia="Times New Roman" w:hAnsi="Times New Roman" w:cs="Times New Roman"/>
          <w:b/>
          <w:sz w:val="28"/>
          <w:szCs w:val="28"/>
          <w:lang w:val="en-US" w:eastAsia="el-GR"/>
        </w:rPr>
      </w:pPr>
      <w:r>
        <w:rPr>
          <w:noProof/>
          <w:lang w:eastAsia="el-GR"/>
        </w:rPr>
        <w:drawing>
          <wp:inline distT="0" distB="0" distL="0" distR="0">
            <wp:extent cx="5267966" cy="3162300"/>
            <wp:effectExtent l="19050" t="0" r="8884" b="0"/>
            <wp:docPr id="204" name="Εικόνα 204" descr="Αποτέλεσμα εικόνας για ΕΚΘΕΣΙΑΚΟς ΤΟΥΡΙΣΜΟ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4" descr="Αποτέλεσμα εικόνας για ΕΚΘΕΣΙΑΚΟς ΤΟΥΡΙΣΜΟΣ"/>
                    <pic:cNvPicPr>
                      <a:picLocks noChangeAspect="1" noChangeArrowheads="1"/>
                    </pic:cNvPicPr>
                  </pic:nvPicPr>
                  <pic:blipFill>
                    <a:blip r:embed="rId14" cstate="print"/>
                    <a:srcRect/>
                    <a:stretch>
                      <a:fillRect/>
                    </a:stretch>
                  </pic:blipFill>
                  <pic:spPr bwMode="auto">
                    <a:xfrm>
                      <a:off x="0" y="0"/>
                      <a:ext cx="5274310" cy="3166108"/>
                    </a:xfrm>
                    <a:prstGeom prst="rect">
                      <a:avLst/>
                    </a:prstGeom>
                    <a:noFill/>
                    <a:ln w="9525">
                      <a:noFill/>
                      <a:miter lim="800000"/>
                      <a:headEnd/>
                      <a:tailEnd/>
                    </a:ln>
                  </pic:spPr>
                </pic:pic>
              </a:graphicData>
            </a:graphic>
          </wp:inline>
        </w:drawing>
      </w:r>
    </w:p>
    <w:p w:rsidR="001A21CD" w:rsidRDefault="001A21CD" w:rsidP="001A21CD">
      <w:pPr>
        <w:spacing w:after="0" w:line="240" w:lineRule="auto"/>
        <w:jc w:val="both"/>
        <w:rPr>
          <w:rFonts w:ascii="Times New Roman" w:eastAsia="Times New Roman" w:hAnsi="Times New Roman" w:cs="Times New Roman"/>
          <w:sz w:val="28"/>
          <w:szCs w:val="28"/>
          <w:lang w:val="en-US" w:eastAsia="el-GR"/>
        </w:rPr>
      </w:pPr>
      <w:r w:rsidRPr="001A21CD">
        <w:rPr>
          <w:rFonts w:ascii="Times New Roman" w:eastAsia="Times New Roman" w:hAnsi="Times New Roman" w:cs="Times New Roman"/>
          <w:sz w:val="28"/>
          <w:szCs w:val="28"/>
          <w:lang w:eastAsia="el-GR"/>
        </w:rPr>
        <w:lastRenderedPageBreak/>
        <w:t>Στρατηγικές κατευθύνσεις χωρικής οργάνωσης και ανάπτυξης:</w:t>
      </w:r>
      <w:r w:rsidRPr="001A21CD">
        <w:rPr>
          <w:rFonts w:ascii="Times New Roman" w:eastAsia="Times New Roman" w:hAnsi="Times New Roman" w:cs="Times New Roman"/>
          <w:sz w:val="28"/>
          <w:szCs w:val="28"/>
          <w:lang w:eastAsia="el-GR"/>
        </w:rPr>
        <w:br/>
        <w:t>• α. Ανάπτυξη συνεδριακού – εκθεσιακού τουρισμού στις ευρύτερες περιοχές των αστικών κέντρων και στις αναπτυγμένες και αναπτυσσόμενες τουριστικά περιοχές της χώρας (περιοχές με επαρκή προσβασιμότητα (κυρίως αεροπορική και οδική) και δυνατότητες δραστηριοτήτων για τους συνέδρους και τους συνοδούς τους.</w:t>
      </w:r>
      <w:r w:rsidRPr="001A21CD">
        <w:rPr>
          <w:rFonts w:ascii="Times New Roman" w:eastAsia="Times New Roman" w:hAnsi="Times New Roman" w:cs="Times New Roman"/>
          <w:sz w:val="28"/>
          <w:szCs w:val="28"/>
          <w:lang w:eastAsia="el-GR"/>
        </w:rPr>
        <w:br/>
        <w:t>• β. Δημιουργία εγκαταστάσεων συνεδριακού – εκθεσιακού τουρισμού μικρότερης κλίμακας σε μικρότερα αστικά κέντρα και άλλους τουριστικούς προορισμούς, βάσει κριτηρίων, όπως: ύπαρξη Α.Ε.Ι. ή ερευνητικών κέντρων, παρουσία κάποιου κυρίαρχου παραγωγικού τομέα στην περιοχή, ύπαρξη αξιόλογων στοιχείων του φυσικού ή ανθρωπογενούς περιβάλλοντος, ιστορικών τόπων, αθλητικών ή πολιτιστικών εκδηλώσεων, κ.α.</w:t>
      </w:r>
    </w:p>
    <w:p w:rsidR="001A21CD" w:rsidRPr="001A21CD" w:rsidRDefault="001A21CD" w:rsidP="001A21CD">
      <w:pPr>
        <w:spacing w:after="0" w:line="240" w:lineRule="auto"/>
        <w:jc w:val="both"/>
        <w:rPr>
          <w:rFonts w:ascii="Times New Roman" w:eastAsia="Times New Roman" w:hAnsi="Times New Roman" w:cs="Times New Roman"/>
          <w:sz w:val="28"/>
          <w:szCs w:val="28"/>
          <w:lang w:eastAsia="el-GR"/>
        </w:rPr>
      </w:pPr>
      <w:r w:rsidRPr="001A21CD">
        <w:rPr>
          <w:rFonts w:ascii="Times New Roman" w:eastAsia="Times New Roman" w:hAnsi="Times New Roman" w:cs="Times New Roman"/>
          <w:sz w:val="28"/>
          <w:szCs w:val="28"/>
          <w:lang w:eastAsia="el-GR"/>
        </w:rPr>
        <w:t>• γ. Βελτίωση της ελκυστικότητας των πόλεων και τουριστικών περιοχών, μέσω εκσυγχρονισμού και αναβάθμισης των υφιστάμενων εγκαταστάσεων και δημιουργίας νέων, είτε αμιγώς συνεδριακών – εκθεσιακών είτε συνδυασμένων με καταλύματα υψηλών προδιαγραφών.</w:t>
      </w:r>
      <w:r w:rsidRPr="001A21CD">
        <w:rPr>
          <w:rFonts w:ascii="Times New Roman" w:eastAsia="Times New Roman" w:hAnsi="Times New Roman" w:cs="Times New Roman"/>
          <w:sz w:val="28"/>
          <w:szCs w:val="28"/>
          <w:lang w:eastAsia="el-GR"/>
        </w:rPr>
        <w:br/>
        <w:t xml:space="preserve">• δ. Αξιοποίηση υφιστάμενου κτιριακού αποθέματος, μέσω της μετατροπής κλειστών αθλητικών εγκαταστάσεων μεγάλης κλίμακας (π.χ. Ολυμπιακές εγκαταστάσεις) σε χώρους συνεδριακών εκδηλώσεων και εκθέσεων και της αποκατάστασης και </w:t>
      </w:r>
      <w:proofErr w:type="spellStart"/>
      <w:r w:rsidRPr="001A21CD">
        <w:rPr>
          <w:rFonts w:ascii="Times New Roman" w:eastAsia="Times New Roman" w:hAnsi="Times New Roman" w:cs="Times New Roman"/>
          <w:sz w:val="28"/>
          <w:szCs w:val="28"/>
          <w:lang w:eastAsia="el-GR"/>
        </w:rPr>
        <w:t>επανάχρησης</w:t>
      </w:r>
      <w:proofErr w:type="spellEnd"/>
      <w:r w:rsidRPr="001A21CD">
        <w:rPr>
          <w:rFonts w:ascii="Times New Roman" w:eastAsia="Times New Roman" w:hAnsi="Times New Roman" w:cs="Times New Roman"/>
          <w:sz w:val="28"/>
          <w:szCs w:val="28"/>
          <w:lang w:eastAsia="el-GR"/>
        </w:rPr>
        <w:t xml:space="preserve"> αξιόλογων παλαιών κελυφών ως συνεδριακών – εκθεσιακών χώρων με παράλληλη θέσπιση κινήτρων.</w:t>
      </w:r>
      <w:r w:rsidRPr="001A21CD">
        <w:rPr>
          <w:rFonts w:ascii="Times New Roman" w:eastAsia="Times New Roman" w:hAnsi="Times New Roman" w:cs="Times New Roman"/>
          <w:sz w:val="28"/>
          <w:szCs w:val="28"/>
          <w:lang w:eastAsia="el-GR"/>
        </w:rPr>
        <w:br/>
        <w:t>• ε. Ενσωμάτωση νέων τεχνολογιών στις υποδομές του συνεδριακού – εκθεσιακού τουρισμού.</w:t>
      </w:r>
    </w:p>
    <w:p w:rsidR="001A21CD" w:rsidRPr="001A21CD" w:rsidRDefault="001A21CD" w:rsidP="001A21CD">
      <w:pPr>
        <w:spacing w:after="0" w:line="240" w:lineRule="auto"/>
        <w:jc w:val="both"/>
        <w:rPr>
          <w:rFonts w:ascii="Times New Roman" w:eastAsia="Times New Roman" w:hAnsi="Times New Roman" w:cs="Times New Roman"/>
          <w:sz w:val="28"/>
          <w:szCs w:val="28"/>
          <w:lang w:eastAsia="el-GR"/>
        </w:rPr>
      </w:pPr>
      <w:r w:rsidRPr="001A21CD">
        <w:rPr>
          <w:rFonts w:ascii="Times New Roman" w:eastAsia="Times New Roman" w:hAnsi="Times New Roman" w:cs="Times New Roman"/>
          <w:sz w:val="28"/>
          <w:szCs w:val="28"/>
          <w:lang w:eastAsia="el-GR"/>
        </w:rPr>
        <w:t>στ. Σύνδεση του συνεδριακού με άλλες μορφές τουρισμού.</w:t>
      </w:r>
    </w:p>
    <w:p w:rsidR="001A21CD" w:rsidRPr="00446627" w:rsidRDefault="001A21CD" w:rsidP="001A21CD">
      <w:pPr>
        <w:spacing w:before="100" w:beforeAutospacing="1" w:after="100" w:afterAutospacing="1" w:line="240" w:lineRule="auto"/>
        <w:jc w:val="both"/>
        <w:rPr>
          <w:rFonts w:ascii="Times New Roman" w:eastAsia="Times New Roman" w:hAnsi="Times New Roman" w:cs="Times New Roman"/>
          <w:b/>
          <w:sz w:val="28"/>
          <w:szCs w:val="28"/>
          <w:lang w:eastAsia="el-GR"/>
        </w:rPr>
      </w:pPr>
      <w:r w:rsidRPr="001A21CD">
        <w:rPr>
          <w:rFonts w:ascii="Times New Roman" w:eastAsia="Times New Roman" w:hAnsi="Times New Roman" w:cs="Times New Roman"/>
          <w:b/>
          <w:sz w:val="28"/>
          <w:szCs w:val="28"/>
          <w:lang w:eastAsia="el-GR"/>
        </w:rPr>
        <w:t>(Β) Αστικός Τουρισμός</w:t>
      </w:r>
    </w:p>
    <w:p w:rsidR="001A21CD" w:rsidRPr="001A21CD" w:rsidRDefault="008C58D5" w:rsidP="00446627">
      <w:pPr>
        <w:spacing w:after="0" w:line="240" w:lineRule="auto"/>
        <w:jc w:val="both"/>
        <w:rPr>
          <w:rFonts w:ascii="Times New Roman" w:eastAsia="Times New Roman" w:hAnsi="Times New Roman" w:cs="Times New Roman"/>
          <w:sz w:val="28"/>
          <w:szCs w:val="28"/>
          <w:lang w:eastAsia="el-GR"/>
        </w:rPr>
      </w:pPr>
      <w:r>
        <w:rPr>
          <w:noProof/>
          <w:lang w:eastAsia="el-GR"/>
        </w:rPr>
        <w:drawing>
          <wp:inline distT="0" distB="0" distL="0" distR="0">
            <wp:extent cx="2181225" cy="1876425"/>
            <wp:effectExtent l="19050" t="0" r="9525" b="0"/>
            <wp:docPr id="207" name="Εικόνα 207" descr="Αποτέλεσμα εικόνας για ΑΣΤΙΚΟΣ ΤΟΥΡΙΣΜΟ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 descr="Αποτέλεσμα εικόνας για ΑΣΤΙΚΟΣ ΤΟΥΡΙΣΜΟΣ"/>
                    <pic:cNvPicPr>
                      <a:picLocks noChangeAspect="1" noChangeArrowheads="1"/>
                    </pic:cNvPicPr>
                  </pic:nvPicPr>
                  <pic:blipFill>
                    <a:blip r:embed="rId15" cstate="print"/>
                    <a:srcRect/>
                    <a:stretch>
                      <a:fillRect/>
                    </a:stretch>
                  </pic:blipFill>
                  <pic:spPr bwMode="auto">
                    <a:xfrm>
                      <a:off x="0" y="0"/>
                      <a:ext cx="2184026" cy="1878835"/>
                    </a:xfrm>
                    <a:prstGeom prst="rect">
                      <a:avLst/>
                    </a:prstGeom>
                    <a:noFill/>
                    <a:ln w="9525">
                      <a:noFill/>
                      <a:miter lim="800000"/>
                      <a:headEnd/>
                      <a:tailEnd/>
                    </a:ln>
                  </pic:spPr>
                </pic:pic>
              </a:graphicData>
            </a:graphic>
          </wp:inline>
        </w:drawing>
      </w:r>
      <w:r w:rsidR="001A21CD" w:rsidRPr="001A21CD">
        <w:rPr>
          <w:rFonts w:ascii="Times New Roman" w:eastAsia="Times New Roman" w:hAnsi="Times New Roman" w:cs="Times New Roman"/>
          <w:sz w:val="28"/>
          <w:szCs w:val="28"/>
          <w:lang w:eastAsia="el-GR"/>
        </w:rPr>
        <w:t>Στρατηγικές κατευθύνσεις χωρικής οργάνωσης και ανάπτυξης:</w:t>
      </w:r>
    </w:p>
    <w:p w:rsidR="001A21CD" w:rsidRDefault="001A21CD" w:rsidP="00446627">
      <w:pPr>
        <w:spacing w:after="0" w:line="240" w:lineRule="auto"/>
        <w:jc w:val="both"/>
        <w:rPr>
          <w:rFonts w:ascii="Times New Roman" w:eastAsia="Times New Roman" w:hAnsi="Times New Roman" w:cs="Times New Roman"/>
          <w:sz w:val="28"/>
          <w:szCs w:val="28"/>
          <w:lang w:val="en-US" w:eastAsia="el-GR"/>
        </w:rPr>
      </w:pPr>
      <w:r w:rsidRPr="001A21CD">
        <w:rPr>
          <w:rFonts w:ascii="Times New Roman" w:eastAsia="Times New Roman" w:hAnsi="Times New Roman" w:cs="Times New Roman"/>
          <w:sz w:val="28"/>
          <w:szCs w:val="28"/>
          <w:lang w:eastAsia="el-GR"/>
        </w:rPr>
        <w:t>• α. Υποστήριξη του ρόλου των πόλεων ως αυτόνομων προορισμών τουρισμού σύντομης διάρκειας (</w:t>
      </w:r>
      <w:proofErr w:type="spellStart"/>
      <w:r w:rsidRPr="001A21CD">
        <w:rPr>
          <w:rFonts w:ascii="Times New Roman" w:eastAsia="Times New Roman" w:hAnsi="Times New Roman" w:cs="Times New Roman"/>
          <w:sz w:val="28"/>
          <w:szCs w:val="28"/>
          <w:lang w:eastAsia="el-GR"/>
        </w:rPr>
        <w:t>city</w:t>
      </w:r>
      <w:proofErr w:type="spellEnd"/>
      <w:r w:rsidRPr="001A21CD">
        <w:rPr>
          <w:rFonts w:ascii="Times New Roman" w:eastAsia="Times New Roman" w:hAnsi="Times New Roman" w:cs="Times New Roman"/>
          <w:sz w:val="28"/>
          <w:szCs w:val="28"/>
          <w:lang w:eastAsia="el-GR"/>
        </w:rPr>
        <w:t xml:space="preserve"> </w:t>
      </w:r>
      <w:proofErr w:type="spellStart"/>
      <w:r w:rsidRPr="001A21CD">
        <w:rPr>
          <w:rFonts w:ascii="Times New Roman" w:eastAsia="Times New Roman" w:hAnsi="Times New Roman" w:cs="Times New Roman"/>
          <w:sz w:val="28"/>
          <w:szCs w:val="28"/>
          <w:lang w:eastAsia="el-GR"/>
        </w:rPr>
        <w:t>break</w:t>
      </w:r>
      <w:proofErr w:type="spellEnd"/>
      <w:r w:rsidRPr="001A21CD">
        <w:rPr>
          <w:rFonts w:ascii="Times New Roman" w:eastAsia="Times New Roman" w:hAnsi="Times New Roman" w:cs="Times New Roman"/>
          <w:sz w:val="28"/>
          <w:szCs w:val="28"/>
          <w:lang w:eastAsia="el-GR"/>
        </w:rPr>
        <w:t>).</w:t>
      </w:r>
    </w:p>
    <w:p w:rsidR="001A21CD" w:rsidRDefault="001A21CD" w:rsidP="00446627">
      <w:pPr>
        <w:spacing w:after="0" w:line="240" w:lineRule="auto"/>
        <w:jc w:val="both"/>
        <w:rPr>
          <w:rFonts w:ascii="Times New Roman" w:eastAsia="Times New Roman" w:hAnsi="Times New Roman" w:cs="Times New Roman"/>
          <w:sz w:val="28"/>
          <w:szCs w:val="28"/>
          <w:lang w:val="en-US" w:eastAsia="el-GR"/>
        </w:rPr>
      </w:pPr>
      <w:r w:rsidRPr="001A21CD">
        <w:rPr>
          <w:rFonts w:ascii="Times New Roman" w:eastAsia="Times New Roman" w:hAnsi="Times New Roman" w:cs="Times New Roman"/>
          <w:sz w:val="28"/>
          <w:szCs w:val="28"/>
          <w:lang w:eastAsia="el-GR"/>
        </w:rPr>
        <w:lastRenderedPageBreak/>
        <w:t>• β. Ανάδειξη και αναβάθμιση των ιστορικών κέντρων. μνημείων, αρχαιολογικών χώρων και λοιπών αξιόλογων στοιχείων του φυσικού και πολιτιστικού περιβάλλοντος των αστικών κέντρων.</w:t>
      </w:r>
    </w:p>
    <w:p w:rsidR="001A21CD" w:rsidRDefault="001A21CD" w:rsidP="00446627">
      <w:pPr>
        <w:spacing w:after="0" w:line="240" w:lineRule="auto"/>
        <w:jc w:val="both"/>
        <w:rPr>
          <w:rFonts w:ascii="Times New Roman" w:eastAsia="Times New Roman" w:hAnsi="Times New Roman" w:cs="Times New Roman"/>
          <w:sz w:val="28"/>
          <w:szCs w:val="28"/>
          <w:lang w:val="en-US" w:eastAsia="el-GR"/>
        </w:rPr>
      </w:pPr>
      <w:r w:rsidRPr="001A21CD">
        <w:rPr>
          <w:rFonts w:ascii="Times New Roman" w:eastAsia="Times New Roman" w:hAnsi="Times New Roman" w:cs="Times New Roman"/>
          <w:sz w:val="28"/>
          <w:szCs w:val="28"/>
          <w:lang w:eastAsia="el-GR"/>
        </w:rPr>
        <w:t>• γ. Ένταξη των αστικών κέντρων σε δίκτυα βάσει θεματικών ενοτήτων (π.χ. κοινή ιστορία, αρχιτεκτονική, τοπική παραγωγή, κ.α.).</w:t>
      </w:r>
    </w:p>
    <w:p w:rsidR="001A21CD" w:rsidRDefault="001A21CD" w:rsidP="00446627">
      <w:pPr>
        <w:spacing w:after="0" w:line="240" w:lineRule="auto"/>
        <w:jc w:val="both"/>
        <w:rPr>
          <w:rFonts w:ascii="Times New Roman" w:eastAsia="Times New Roman" w:hAnsi="Times New Roman" w:cs="Times New Roman"/>
          <w:sz w:val="28"/>
          <w:szCs w:val="28"/>
          <w:lang w:val="en-US" w:eastAsia="el-GR"/>
        </w:rPr>
      </w:pPr>
      <w:r w:rsidRPr="001A21CD">
        <w:rPr>
          <w:rFonts w:ascii="Times New Roman" w:eastAsia="Times New Roman" w:hAnsi="Times New Roman" w:cs="Times New Roman"/>
          <w:sz w:val="28"/>
          <w:szCs w:val="28"/>
          <w:lang w:eastAsia="el-GR"/>
        </w:rPr>
        <w:t>• δ. Αναβάθμιση και επέκταση των παρεχόμενων υπηρεσιών και δραστηριοτήτων σε μουσεία, εκθετήρια, σύγχρονες εγκαταστάσεις πληροφόρησης, φεστιβάλ και άλλες θεματικές ή πολιτιστικές εκδηλώσεις.</w:t>
      </w:r>
    </w:p>
    <w:p w:rsidR="001A21CD" w:rsidRDefault="001A21CD" w:rsidP="00446627">
      <w:pPr>
        <w:spacing w:after="0" w:line="240" w:lineRule="auto"/>
        <w:jc w:val="both"/>
        <w:rPr>
          <w:rFonts w:ascii="Times New Roman" w:eastAsia="Times New Roman" w:hAnsi="Times New Roman" w:cs="Times New Roman"/>
          <w:sz w:val="28"/>
          <w:szCs w:val="28"/>
          <w:lang w:val="en-US" w:eastAsia="el-GR"/>
        </w:rPr>
      </w:pPr>
      <w:r w:rsidRPr="001A21CD">
        <w:rPr>
          <w:rFonts w:ascii="Times New Roman" w:eastAsia="Times New Roman" w:hAnsi="Times New Roman" w:cs="Times New Roman"/>
          <w:sz w:val="28"/>
          <w:szCs w:val="28"/>
          <w:lang w:eastAsia="el-GR"/>
        </w:rPr>
        <w:t xml:space="preserve">• ε. Εκσυγχρονισμός και βελτίωση της ποιότητας του ξενοδοχειακού δυναμικού των αστικών περιοχών με κατασκευή νέων καταλυμάτων υψηλών προδιαγραφών, παράλληλη απόσυρση απαξιωμένων μονάδων κατά τις εκάστοτε ισχύουσες διατάξεις, </w:t>
      </w:r>
      <w:proofErr w:type="spellStart"/>
      <w:r w:rsidRPr="001A21CD">
        <w:rPr>
          <w:rFonts w:ascii="Times New Roman" w:eastAsia="Times New Roman" w:hAnsi="Times New Roman" w:cs="Times New Roman"/>
          <w:sz w:val="28"/>
          <w:szCs w:val="28"/>
          <w:lang w:eastAsia="el-GR"/>
        </w:rPr>
        <w:t>επανάχρηση</w:t>
      </w:r>
      <w:proofErr w:type="spellEnd"/>
      <w:r w:rsidRPr="001A21CD">
        <w:rPr>
          <w:rFonts w:ascii="Times New Roman" w:eastAsia="Times New Roman" w:hAnsi="Times New Roman" w:cs="Times New Roman"/>
          <w:sz w:val="28"/>
          <w:szCs w:val="28"/>
          <w:lang w:eastAsia="el-GR"/>
        </w:rPr>
        <w:t xml:space="preserve"> του υφιστάμενου κτιριακού αποθέματος οποιασδήποτε χρήσης με τη μετατροπή του σε τουριστικά καταλύματα και υποστηρικτικές χρήσεις καθώς και ανάπτυξη οργανωμένων χωρικών υποδοχέων στις ευρύτερες περιοχές των πόλεων.</w:t>
      </w:r>
    </w:p>
    <w:p w:rsidR="001A21CD" w:rsidRDefault="001A21CD" w:rsidP="00446627">
      <w:pPr>
        <w:spacing w:after="0" w:line="240" w:lineRule="auto"/>
        <w:jc w:val="both"/>
        <w:rPr>
          <w:rFonts w:ascii="Times New Roman" w:eastAsia="Times New Roman" w:hAnsi="Times New Roman" w:cs="Times New Roman"/>
          <w:sz w:val="28"/>
          <w:szCs w:val="28"/>
          <w:lang w:val="en-US" w:eastAsia="el-GR"/>
        </w:rPr>
      </w:pPr>
      <w:r w:rsidRPr="001A21CD">
        <w:rPr>
          <w:rFonts w:ascii="Times New Roman" w:eastAsia="Times New Roman" w:hAnsi="Times New Roman" w:cs="Times New Roman"/>
          <w:sz w:val="28"/>
          <w:szCs w:val="28"/>
          <w:lang w:eastAsia="el-GR"/>
        </w:rPr>
        <w:t xml:space="preserve">• στ. Αναβάθμιση του ρόλου των Μέσων Μαζικής Μεταφοράς, βελτίωση της κυκλοφορίας και της ασφάλειας των πεζών καθώς και της προσβασιμότητας των </w:t>
      </w:r>
      <w:proofErr w:type="spellStart"/>
      <w:r w:rsidRPr="001A21CD">
        <w:rPr>
          <w:rFonts w:ascii="Times New Roman" w:eastAsia="Times New Roman" w:hAnsi="Times New Roman" w:cs="Times New Roman"/>
          <w:sz w:val="28"/>
          <w:szCs w:val="28"/>
          <w:lang w:eastAsia="el-GR"/>
        </w:rPr>
        <w:t>εμποδιζομένων</w:t>
      </w:r>
      <w:proofErr w:type="spellEnd"/>
      <w:r w:rsidRPr="001A21CD">
        <w:rPr>
          <w:rFonts w:ascii="Times New Roman" w:eastAsia="Times New Roman" w:hAnsi="Times New Roman" w:cs="Times New Roman"/>
          <w:sz w:val="28"/>
          <w:szCs w:val="28"/>
          <w:lang w:eastAsia="el-GR"/>
        </w:rPr>
        <w:t xml:space="preserve"> ατόμων.</w:t>
      </w:r>
    </w:p>
    <w:p w:rsidR="001A21CD" w:rsidRPr="001A21CD" w:rsidRDefault="001A21CD" w:rsidP="00446627">
      <w:pPr>
        <w:spacing w:after="0" w:line="240" w:lineRule="auto"/>
        <w:jc w:val="both"/>
        <w:rPr>
          <w:rFonts w:ascii="Times New Roman" w:eastAsia="Times New Roman" w:hAnsi="Times New Roman" w:cs="Times New Roman"/>
          <w:sz w:val="28"/>
          <w:szCs w:val="28"/>
          <w:lang w:eastAsia="el-GR"/>
        </w:rPr>
      </w:pPr>
      <w:r w:rsidRPr="001A21CD">
        <w:rPr>
          <w:rFonts w:ascii="Times New Roman" w:eastAsia="Times New Roman" w:hAnsi="Times New Roman" w:cs="Times New Roman"/>
          <w:sz w:val="28"/>
          <w:szCs w:val="28"/>
          <w:lang w:eastAsia="el-GR"/>
        </w:rPr>
        <w:t>• ζ. Κατάλληλη σήμανση και ενημέρωση των επισκεπτών για τη θέση και το περιεχόμενο των τουριστικών πόρων και εξασφάλιση εύκολης πρόσβασης σε αυτούς.</w:t>
      </w:r>
    </w:p>
    <w:p w:rsidR="001A21CD" w:rsidRPr="00446627" w:rsidRDefault="001A21CD" w:rsidP="001A21CD">
      <w:pPr>
        <w:spacing w:before="100" w:beforeAutospacing="1" w:after="100" w:afterAutospacing="1" w:line="240" w:lineRule="auto"/>
        <w:jc w:val="both"/>
        <w:rPr>
          <w:rFonts w:ascii="Times New Roman" w:eastAsia="Times New Roman" w:hAnsi="Times New Roman" w:cs="Times New Roman"/>
          <w:b/>
          <w:sz w:val="28"/>
          <w:szCs w:val="28"/>
          <w:lang w:val="en-US" w:eastAsia="el-GR"/>
        </w:rPr>
      </w:pPr>
      <w:r w:rsidRPr="001A21CD">
        <w:rPr>
          <w:rFonts w:ascii="Times New Roman" w:eastAsia="Times New Roman" w:hAnsi="Times New Roman" w:cs="Times New Roman"/>
          <w:b/>
          <w:sz w:val="28"/>
          <w:szCs w:val="28"/>
          <w:lang w:eastAsia="el-GR"/>
        </w:rPr>
        <w:t>(Γ) Θαλάσσιος Τουρισμός</w:t>
      </w:r>
    </w:p>
    <w:p w:rsidR="001A21CD" w:rsidRDefault="001A21CD" w:rsidP="001A21CD">
      <w:pPr>
        <w:spacing w:before="100" w:beforeAutospacing="1" w:after="100" w:afterAutospacing="1" w:line="240" w:lineRule="auto"/>
        <w:jc w:val="both"/>
        <w:rPr>
          <w:rFonts w:ascii="Times New Roman" w:eastAsia="Times New Roman" w:hAnsi="Times New Roman" w:cs="Times New Roman"/>
          <w:sz w:val="28"/>
          <w:szCs w:val="28"/>
          <w:lang w:val="en-US" w:eastAsia="el-GR"/>
        </w:rPr>
      </w:pPr>
      <w:r w:rsidRPr="001A21CD">
        <w:rPr>
          <w:rFonts w:ascii="Times New Roman" w:eastAsia="Times New Roman" w:hAnsi="Times New Roman" w:cs="Times New Roman"/>
          <w:sz w:val="28"/>
          <w:szCs w:val="28"/>
          <w:lang w:eastAsia="el-GR"/>
        </w:rPr>
        <w:t>Ο θαλάσσιος τουρισμός, αφορά τουριστική δραστηριότητα αιχμής, με μακροχρόνια δραστηριότητα στην Ελλάδα. Τα τελευταία χρόνια παρουσιάζει σταθερή τάση ανάπτυξης, τόσο όσον αφορά στο τουρισμό κρουαζιέρας, όσο και στο τουρισμό με σκάφη αναψυχής. Η ανοδική πορεία του θαλασσίου τουρισμού πρέπει να υποστηριχθεί από πολιτική χωρικής οργάνωσης για τη σταθερή βελτίωση της ανταγωνιστικότητας του.</w:t>
      </w:r>
    </w:p>
    <w:p w:rsidR="001A21CD" w:rsidRPr="00446627" w:rsidRDefault="001A21CD" w:rsidP="001A21CD">
      <w:pPr>
        <w:spacing w:before="100" w:beforeAutospacing="1" w:after="100" w:afterAutospacing="1" w:line="240" w:lineRule="auto"/>
        <w:jc w:val="both"/>
        <w:rPr>
          <w:rFonts w:ascii="Times New Roman" w:eastAsia="Times New Roman" w:hAnsi="Times New Roman" w:cs="Times New Roman"/>
          <w:sz w:val="28"/>
          <w:szCs w:val="28"/>
          <w:u w:val="single"/>
          <w:lang w:eastAsia="el-GR"/>
        </w:rPr>
      </w:pPr>
      <w:r w:rsidRPr="001A21CD">
        <w:rPr>
          <w:rFonts w:ascii="Times New Roman" w:eastAsia="Times New Roman" w:hAnsi="Times New Roman" w:cs="Times New Roman"/>
          <w:sz w:val="28"/>
          <w:szCs w:val="28"/>
          <w:u w:val="single"/>
          <w:lang w:eastAsia="el-GR"/>
        </w:rPr>
        <w:t>(Γ1) Τουρισμός κρουαζιέρας</w:t>
      </w:r>
      <w:r w:rsidR="008C58D5">
        <w:rPr>
          <w:noProof/>
          <w:lang w:eastAsia="el-GR"/>
        </w:rPr>
        <w:drawing>
          <wp:inline distT="0" distB="0" distL="0" distR="0">
            <wp:extent cx="3095625" cy="1476375"/>
            <wp:effectExtent l="19050" t="0" r="9525" b="0"/>
            <wp:docPr id="210" name="Εικόνα 210" descr="Αποτέλεσμα εικόνας για ΘΑΛΑΣΣΙΟΣ ΤΟΥΡΙΣΜΟ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0" descr="Αποτέλεσμα εικόνας για ΘΑΛΑΣΣΙΟΣ ΤΟΥΡΙΣΜΟΣ"/>
                    <pic:cNvPicPr>
                      <a:picLocks noChangeAspect="1" noChangeArrowheads="1"/>
                    </pic:cNvPicPr>
                  </pic:nvPicPr>
                  <pic:blipFill>
                    <a:blip r:embed="rId16" cstate="print"/>
                    <a:srcRect/>
                    <a:stretch>
                      <a:fillRect/>
                    </a:stretch>
                  </pic:blipFill>
                  <pic:spPr bwMode="auto">
                    <a:xfrm>
                      <a:off x="0" y="0"/>
                      <a:ext cx="3095625" cy="1476375"/>
                    </a:xfrm>
                    <a:prstGeom prst="rect">
                      <a:avLst/>
                    </a:prstGeom>
                    <a:noFill/>
                    <a:ln w="9525">
                      <a:noFill/>
                      <a:miter lim="800000"/>
                      <a:headEnd/>
                      <a:tailEnd/>
                    </a:ln>
                  </pic:spPr>
                </pic:pic>
              </a:graphicData>
            </a:graphic>
          </wp:inline>
        </w:drawing>
      </w:r>
    </w:p>
    <w:p w:rsidR="001A21CD" w:rsidRPr="001A21CD" w:rsidRDefault="001A21CD" w:rsidP="00446627">
      <w:pPr>
        <w:spacing w:after="0" w:line="240" w:lineRule="auto"/>
        <w:jc w:val="both"/>
        <w:rPr>
          <w:rFonts w:ascii="Times New Roman" w:eastAsia="Times New Roman" w:hAnsi="Times New Roman" w:cs="Times New Roman"/>
          <w:sz w:val="28"/>
          <w:szCs w:val="28"/>
          <w:lang w:eastAsia="el-GR"/>
        </w:rPr>
      </w:pPr>
      <w:r w:rsidRPr="001A21CD">
        <w:rPr>
          <w:rFonts w:ascii="Times New Roman" w:eastAsia="Times New Roman" w:hAnsi="Times New Roman" w:cs="Times New Roman"/>
          <w:sz w:val="28"/>
          <w:szCs w:val="28"/>
          <w:lang w:eastAsia="el-GR"/>
        </w:rPr>
        <w:t>Στρατηγικές κατευθύνσεις χωρικής οργάνωσης και ανάπτυξης:</w:t>
      </w:r>
    </w:p>
    <w:p w:rsidR="001A21CD" w:rsidRDefault="001A21CD" w:rsidP="00446627">
      <w:pPr>
        <w:spacing w:after="0" w:line="240" w:lineRule="auto"/>
        <w:jc w:val="both"/>
        <w:rPr>
          <w:rFonts w:ascii="Times New Roman" w:eastAsia="Times New Roman" w:hAnsi="Times New Roman" w:cs="Times New Roman"/>
          <w:sz w:val="28"/>
          <w:szCs w:val="28"/>
          <w:lang w:val="en-US" w:eastAsia="el-GR"/>
        </w:rPr>
      </w:pPr>
      <w:r w:rsidRPr="001A21CD">
        <w:rPr>
          <w:rFonts w:ascii="Times New Roman" w:eastAsia="Times New Roman" w:hAnsi="Times New Roman" w:cs="Times New Roman"/>
          <w:sz w:val="28"/>
          <w:szCs w:val="28"/>
          <w:lang w:eastAsia="el-GR"/>
        </w:rPr>
        <w:lastRenderedPageBreak/>
        <w:t>• α. Βελτίωση και εκσυγχρονισμός των υφιστάμενων και δημιουργία πυλών εισόδου επιβατών κρουαζιέρας (</w:t>
      </w:r>
      <w:proofErr w:type="spellStart"/>
      <w:r w:rsidRPr="001A21CD">
        <w:rPr>
          <w:rFonts w:ascii="Times New Roman" w:eastAsia="Times New Roman" w:hAnsi="Times New Roman" w:cs="Times New Roman"/>
          <w:sz w:val="28"/>
          <w:szCs w:val="28"/>
          <w:lang w:eastAsia="el-GR"/>
        </w:rPr>
        <w:t>home</w:t>
      </w:r>
      <w:proofErr w:type="spellEnd"/>
      <w:r w:rsidRPr="001A21CD">
        <w:rPr>
          <w:rFonts w:ascii="Times New Roman" w:eastAsia="Times New Roman" w:hAnsi="Times New Roman" w:cs="Times New Roman"/>
          <w:sz w:val="28"/>
          <w:szCs w:val="28"/>
          <w:lang w:eastAsia="el-GR"/>
        </w:rPr>
        <w:t xml:space="preserve"> </w:t>
      </w:r>
      <w:proofErr w:type="spellStart"/>
      <w:r w:rsidRPr="001A21CD">
        <w:rPr>
          <w:rFonts w:ascii="Times New Roman" w:eastAsia="Times New Roman" w:hAnsi="Times New Roman" w:cs="Times New Roman"/>
          <w:sz w:val="28"/>
          <w:szCs w:val="28"/>
          <w:lang w:eastAsia="el-GR"/>
        </w:rPr>
        <w:t>ports</w:t>
      </w:r>
      <w:proofErr w:type="spellEnd"/>
      <w:r w:rsidRPr="001A21CD">
        <w:rPr>
          <w:rFonts w:ascii="Times New Roman" w:eastAsia="Times New Roman" w:hAnsi="Times New Roman" w:cs="Times New Roman"/>
          <w:sz w:val="28"/>
          <w:szCs w:val="28"/>
          <w:lang w:eastAsia="el-GR"/>
        </w:rPr>
        <w:t>) με σύγχρονες εγκαταστάσεις κατά προτεραιότητα σε αναπτυγμένες, αναπτυσσόμενες και μητροπολιτικές περιοχές που διαθέτουν αεροδρόμια διεθνών συνδέσεων.</w:t>
      </w:r>
      <w:r w:rsidRPr="001A21CD">
        <w:rPr>
          <w:rFonts w:ascii="Times New Roman" w:eastAsia="Times New Roman" w:hAnsi="Times New Roman" w:cs="Times New Roman"/>
          <w:sz w:val="28"/>
          <w:szCs w:val="28"/>
          <w:lang w:eastAsia="el-GR"/>
        </w:rPr>
        <w:br/>
        <w:t>• β. Δημιουργία εγκαταστάσεων εξυπηρέτησης επιβατών κρουαζιέρας ((</w:t>
      </w:r>
      <w:proofErr w:type="spellStart"/>
      <w:r w:rsidRPr="001A21CD">
        <w:rPr>
          <w:rFonts w:ascii="Times New Roman" w:eastAsia="Times New Roman" w:hAnsi="Times New Roman" w:cs="Times New Roman"/>
          <w:sz w:val="28"/>
          <w:szCs w:val="28"/>
          <w:lang w:eastAsia="el-GR"/>
        </w:rPr>
        <w:t>ports</w:t>
      </w:r>
      <w:proofErr w:type="spellEnd"/>
      <w:r w:rsidRPr="001A21CD">
        <w:rPr>
          <w:rFonts w:ascii="Times New Roman" w:eastAsia="Times New Roman" w:hAnsi="Times New Roman" w:cs="Times New Roman"/>
          <w:sz w:val="28"/>
          <w:szCs w:val="28"/>
          <w:lang w:eastAsia="el-GR"/>
        </w:rPr>
        <w:t xml:space="preserve"> </w:t>
      </w:r>
      <w:proofErr w:type="spellStart"/>
      <w:r w:rsidRPr="001A21CD">
        <w:rPr>
          <w:rFonts w:ascii="Times New Roman" w:eastAsia="Times New Roman" w:hAnsi="Times New Roman" w:cs="Times New Roman"/>
          <w:sz w:val="28"/>
          <w:szCs w:val="28"/>
          <w:lang w:eastAsia="el-GR"/>
        </w:rPr>
        <w:t>of</w:t>
      </w:r>
      <w:proofErr w:type="spellEnd"/>
      <w:r w:rsidRPr="001A21CD">
        <w:rPr>
          <w:rFonts w:ascii="Times New Roman" w:eastAsia="Times New Roman" w:hAnsi="Times New Roman" w:cs="Times New Roman"/>
          <w:sz w:val="28"/>
          <w:szCs w:val="28"/>
          <w:lang w:eastAsia="el-GR"/>
        </w:rPr>
        <w:t xml:space="preserve"> </w:t>
      </w:r>
      <w:proofErr w:type="spellStart"/>
      <w:r w:rsidRPr="001A21CD">
        <w:rPr>
          <w:rFonts w:ascii="Times New Roman" w:eastAsia="Times New Roman" w:hAnsi="Times New Roman" w:cs="Times New Roman"/>
          <w:sz w:val="28"/>
          <w:szCs w:val="28"/>
          <w:lang w:eastAsia="el-GR"/>
        </w:rPr>
        <w:t>call</w:t>
      </w:r>
      <w:proofErr w:type="spellEnd"/>
      <w:r w:rsidRPr="001A21CD">
        <w:rPr>
          <w:rFonts w:ascii="Times New Roman" w:eastAsia="Times New Roman" w:hAnsi="Times New Roman" w:cs="Times New Roman"/>
          <w:sz w:val="28"/>
          <w:szCs w:val="28"/>
          <w:lang w:eastAsia="el-GR"/>
        </w:rPr>
        <w:t>) σε λιμάνια που έχουν ήδη δυνατότητα, ή μπορούν να αποκτήσουν τη δυνατότητα να εξυπηρετούν μεγάλα κρουαζιερόπλοια και βρίσκονται σε περιοχές τουριστικού ενδιαφέροντος. Κατά προτεραιότητα οι περιοχές αυτές είναι: Πειραιάς, Θεσσαλονίκη, Κατάκολο, Ρόδος, Βόλος, Καβάλα, Κως, Πάτμος, Μύκονος, Σαντορίνη, Καλαμάτα, Κέρκυρα, Κρήτη.</w:t>
      </w:r>
    </w:p>
    <w:p w:rsidR="001A21CD" w:rsidRDefault="001A21CD" w:rsidP="00446627">
      <w:pPr>
        <w:spacing w:after="0" w:line="240" w:lineRule="auto"/>
        <w:jc w:val="both"/>
        <w:rPr>
          <w:rFonts w:ascii="Times New Roman" w:eastAsia="Times New Roman" w:hAnsi="Times New Roman" w:cs="Times New Roman"/>
          <w:sz w:val="28"/>
          <w:szCs w:val="28"/>
          <w:lang w:val="en-US" w:eastAsia="el-GR"/>
        </w:rPr>
      </w:pPr>
      <w:r w:rsidRPr="001A21CD">
        <w:rPr>
          <w:rFonts w:ascii="Times New Roman" w:eastAsia="Times New Roman" w:hAnsi="Times New Roman" w:cs="Times New Roman"/>
          <w:sz w:val="28"/>
          <w:szCs w:val="28"/>
          <w:lang w:eastAsia="el-GR"/>
        </w:rPr>
        <w:t>• γ. Ειδικά για την περίπτωση της Αττικής διερεύνηση της δυνατότητας δημιουργίας εγκαταστάσεων εξυπηρέτησης επιβατών κρουαζιέρας στον Πειραιά, στην ευρύτερη περιοχή του Φαληρικού Όρμου και στο Λαύριο.</w:t>
      </w:r>
    </w:p>
    <w:p w:rsidR="001A21CD" w:rsidRDefault="001A21CD" w:rsidP="00446627">
      <w:pPr>
        <w:spacing w:after="0" w:line="240" w:lineRule="auto"/>
        <w:jc w:val="both"/>
        <w:rPr>
          <w:rFonts w:ascii="Times New Roman" w:eastAsia="Times New Roman" w:hAnsi="Times New Roman" w:cs="Times New Roman"/>
          <w:sz w:val="28"/>
          <w:szCs w:val="28"/>
          <w:lang w:val="en-US" w:eastAsia="el-GR"/>
        </w:rPr>
      </w:pPr>
      <w:r w:rsidRPr="001A21CD">
        <w:rPr>
          <w:rFonts w:ascii="Times New Roman" w:eastAsia="Times New Roman" w:hAnsi="Times New Roman" w:cs="Times New Roman"/>
          <w:sz w:val="28"/>
          <w:szCs w:val="28"/>
          <w:lang w:eastAsia="el-GR"/>
        </w:rPr>
        <w:t xml:space="preserve">• δ. Ανάδειξη των σταθμών κρουαζιέρας σε </w:t>
      </w:r>
      <w:proofErr w:type="spellStart"/>
      <w:r w:rsidRPr="001A21CD">
        <w:rPr>
          <w:rFonts w:ascii="Times New Roman" w:eastAsia="Times New Roman" w:hAnsi="Times New Roman" w:cs="Times New Roman"/>
          <w:sz w:val="28"/>
          <w:szCs w:val="28"/>
          <w:lang w:eastAsia="el-GR"/>
        </w:rPr>
        <w:t>πολυθεματικούς</w:t>
      </w:r>
      <w:proofErr w:type="spellEnd"/>
      <w:r w:rsidRPr="001A21CD">
        <w:rPr>
          <w:rFonts w:ascii="Times New Roman" w:eastAsia="Times New Roman" w:hAnsi="Times New Roman" w:cs="Times New Roman"/>
          <w:sz w:val="28"/>
          <w:szCs w:val="28"/>
          <w:lang w:eastAsia="el-GR"/>
        </w:rPr>
        <w:t xml:space="preserve"> προορισμούς μέσω διασύνδεσής τους με τα θεματικά δίκτυα των ευρύτερων περιοχών (πολιτιστικά, θρησκευτικά, φυσιολατρικά κ.ά.).</w:t>
      </w:r>
    </w:p>
    <w:p w:rsidR="001A21CD" w:rsidRDefault="001A21CD" w:rsidP="00446627">
      <w:pPr>
        <w:spacing w:after="0" w:line="240" w:lineRule="auto"/>
        <w:jc w:val="both"/>
        <w:rPr>
          <w:rFonts w:ascii="Times New Roman" w:eastAsia="Times New Roman" w:hAnsi="Times New Roman" w:cs="Times New Roman"/>
          <w:sz w:val="28"/>
          <w:szCs w:val="28"/>
          <w:lang w:val="en-US" w:eastAsia="el-GR"/>
        </w:rPr>
      </w:pPr>
      <w:r w:rsidRPr="001A21CD">
        <w:rPr>
          <w:rFonts w:ascii="Times New Roman" w:eastAsia="Times New Roman" w:hAnsi="Times New Roman" w:cs="Times New Roman"/>
          <w:sz w:val="28"/>
          <w:szCs w:val="28"/>
          <w:lang w:eastAsia="el-GR"/>
        </w:rPr>
        <w:t>• ε. Εξασφάλιση πρόσβασης των επιβατών κρουαζιέρας στους τουριστικούς πόρους των ευρύτερων περιοχών των σταθμών (βελτίωση συγκοινωνιών, διεύρυνση ωραρίου λειτουργίας μουσείων, αρχαιολογικών χώρων κλπ.).</w:t>
      </w:r>
    </w:p>
    <w:p w:rsidR="001A21CD" w:rsidRDefault="001A21CD" w:rsidP="00446627">
      <w:pPr>
        <w:spacing w:after="0" w:line="240" w:lineRule="auto"/>
        <w:jc w:val="both"/>
        <w:rPr>
          <w:rFonts w:ascii="Times New Roman" w:eastAsia="Times New Roman" w:hAnsi="Times New Roman" w:cs="Times New Roman"/>
          <w:sz w:val="28"/>
          <w:szCs w:val="28"/>
          <w:lang w:val="en-US" w:eastAsia="el-GR"/>
        </w:rPr>
      </w:pPr>
      <w:r w:rsidRPr="001A21CD">
        <w:rPr>
          <w:rFonts w:ascii="Times New Roman" w:eastAsia="Times New Roman" w:hAnsi="Times New Roman" w:cs="Times New Roman"/>
          <w:sz w:val="28"/>
          <w:szCs w:val="28"/>
          <w:lang w:eastAsia="el-GR"/>
        </w:rPr>
        <w:t>• στ. Πρόβλεψη διαχωρισμού λιμενικής ζώνης σε ζώνη για εξυπηρέτηση κρουαζιέρας και ζώνη εμπορικού / επιβατικού-ακτοπλοϊκού λιμένα και προσδιορισμός χρήσεων στην λιμενική ζώνη για εξυπηρέτηση τουρισμού κρουαζιέρας με αντίστοιχες λιμενικές και χερσαίες εγκαταστάσεις.</w:t>
      </w:r>
    </w:p>
    <w:p w:rsidR="001A21CD" w:rsidRPr="001A21CD" w:rsidRDefault="001A21CD" w:rsidP="00446627">
      <w:pPr>
        <w:spacing w:after="0" w:line="240" w:lineRule="auto"/>
        <w:jc w:val="both"/>
        <w:rPr>
          <w:rFonts w:ascii="Times New Roman" w:eastAsia="Times New Roman" w:hAnsi="Times New Roman" w:cs="Times New Roman"/>
          <w:sz w:val="28"/>
          <w:szCs w:val="28"/>
          <w:lang w:eastAsia="el-GR"/>
        </w:rPr>
      </w:pPr>
      <w:r w:rsidRPr="001A21CD">
        <w:rPr>
          <w:rFonts w:ascii="Times New Roman" w:eastAsia="Times New Roman" w:hAnsi="Times New Roman" w:cs="Times New Roman"/>
          <w:sz w:val="28"/>
          <w:szCs w:val="28"/>
          <w:lang w:eastAsia="el-GR"/>
        </w:rPr>
        <w:t xml:space="preserve">• ζ. Ανάπτυξη στις παρυφές των σταθμών κρουαζιέρας χώρων εμπορικών χρήσεων, ψυχαγωγίας και προώθησης τοπικών προϊόντων. </w:t>
      </w:r>
    </w:p>
    <w:p w:rsidR="001A21CD" w:rsidRDefault="001A21CD" w:rsidP="001A21CD">
      <w:pPr>
        <w:spacing w:before="100" w:beforeAutospacing="1" w:after="100" w:afterAutospacing="1" w:line="240" w:lineRule="auto"/>
        <w:jc w:val="both"/>
        <w:rPr>
          <w:rFonts w:ascii="Times New Roman" w:eastAsia="Times New Roman" w:hAnsi="Times New Roman" w:cs="Times New Roman"/>
          <w:sz w:val="28"/>
          <w:szCs w:val="28"/>
          <w:u w:val="single"/>
          <w:lang w:val="en-US" w:eastAsia="el-GR"/>
        </w:rPr>
      </w:pPr>
      <w:r w:rsidRPr="001A21CD">
        <w:rPr>
          <w:rFonts w:ascii="Times New Roman" w:eastAsia="Times New Roman" w:hAnsi="Times New Roman" w:cs="Times New Roman"/>
          <w:sz w:val="28"/>
          <w:szCs w:val="28"/>
          <w:u w:val="single"/>
          <w:lang w:eastAsia="el-GR"/>
        </w:rPr>
        <w:t>(Γ2) Τουρισμός με σκάφη αναψυχής</w:t>
      </w:r>
    </w:p>
    <w:p w:rsidR="008C58D5" w:rsidRPr="008C58D5" w:rsidRDefault="008C58D5" w:rsidP="001A21CD">
      <w:pPr>
        <w:spacing w:before="100" w:beforeAutospacing="1" w:after="100" w:afterAutospacing="1" w:line="240" w:lineRule="auto"/>
        <w:jc w:val="both"/>
        <w:rPr>
          <w:rFonts w:ascii="Times New Roman" w:eastAsia="Times New Roman" w:hAnsi="Times New Roman" w:cs="Times New Roman"/>
          <w:sz w:val="28"/>
          <w:szCs w:val="28"/>
          <w:u w:val="single"/>
          <w:lang w:val="en-US" w:eastAsia="el-GR"/>
        </w:rPr>
      </w:pPr>
      <w:r>
        <w:rPr>
          <w:noProof/>
          <w:lang w:eastAsia="el-GR"/>
        </w:rPr>
        <w:drawing>
          <wp:inline distT="0" distB="0" distL="0" distR="0">
            <wp:extent cx="2857500" cy="1600200"/>
            <wp:effectExtent l="19050" t="0" r="0" b="0"/>
            <wp:docPr id="219" name="Εικόνα 219" descr="Αποτέλεσμα εικόνας για ΘΑΛΑΣΣΙΟΣ ΤΟΥΡΙΣΜΟ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 descr="Αποτέλεσμα εικόνας για ΘΑΛΑΣΣΙΟΣ ΤΟΥΡΙΣΜΟΣ"/>
                    <pic:cNvPicPr>
                      <a:picLocks noChangeAspect="1" noChangeArrowheads="1"/>
                    </pic:cNvPicPr>
                  </pic:nvPicPr>
                  <pic:blipFill>
                    <a:blip r:embed="rId17" cstate="print"/>
                    <a:srcRect/>
                    <a:stretch>
                      <a:fillRect/>
                    </a:stretch>
                  </pic:blipFill>
                  <pic:spPr bwMode="auto">
                    <a:xfrm>
                      <a:off x="0" y="0"/>
                      <a:ext cx="2857500" cy="1600200"/>
                    </a:xfrm>
                    <a:prstGeom prst="rect">
                      <a:avLst/>
                    </a:prstGeom>
                    <a:noFill/>
                    <a:ln w="9525">
                      <a:noFill/>
                      <a:miter lim="800000"/>
                      <a:headEnd/>
                      <a:tailEnd/>
                    </a:ln>
                  </pic:spPr>
                </pic:pic>
              </a:graphicData>
            </a:graphic>
          </wp:inline>
        </w:drawing>
      </w:r>
    </w:p>
    <w:p w:rsidR="001A21CD" w:rsidRPr="001A21CD" w:rsidRDefault="001A21CD" w:rsidP="00446627">
      <w:pPr>
        <w:spacing w:after="0" w:line="240" w:lineRule="auto"/>
        <w:jc w:val="both"/>
        <w:rPr>
          <w:rFonts w:ascii="Times New Roman" w:eastAsia="Times New Roman" w:hAnsi="Times New Roman" w:cs="Times New Roman"/>
          <w:sz w:val="28"/>
          <w:szCs w:val="28"/>
          <w:lang w:eastAsia="el-GR"/>
        </w:rPr>
      </w:pPr>
      <w:r w:rsidRPr="001A21CD">
        <w:rPr>
          <w:rFonts w:ascii="Times New Roman" w:eastAsia="Times New Roman" w:hAnsi="Times New Roman" w:cs="Times New Roman"/>
          <w:sz w:val="28"/>
          <w:szCs w:val="28"/>
          <w:lang w:eastAsia="el-GR"/>
        </w:rPr>
        <w:t>Στρατηγικές κατευθύνσεις χωρικής οργάνωσης και ανάπτυξης:</w:t>
      </w:r>
    </w:p>
    <w:p w:rsidR="001A21CD" w:rsidRPr="001A21CD" w:rsidRDefault="001A21CD" w:rsidP="00446627">
      <w:pPr>
        <w:spacing w:after="0" w:line="240" w:lineRule="auto"/>
        <w:jc w:val="both"/>
        <w:rPr>
          <w:rFonts w:ascii="Times New Roman" w:eastAsia="Times New Roman" w:hAnsi="Times New Roman" w:cs="Times New Roman"/>
          <w:sz w:val="28"/>
          <w:szCs w:val="28"/>
          <w:lang w:eastAsia="el-GR"/>
        </w:rPr>
      </w:pPr>
      <w:r w:rsidRPr="001A21CD">
        <w:rPr>
          <w:rFonts w:ascii="Times New Roman" w:eastAsia="Times New Roman" w:hAnsi="Times New Roman" w:cs="Times New Roman"/>
          <w:sz w:val="28"/>
          <w:szCs w:val="28"/>
          <w:lang w:eastAsia="el-GR"/>
        </w:rPr>
        <w:lastRenderedPageBreak/>
        <w:t>• α. Διαμόρφωση Ζωνών Ναυσιπλοΐας Αναψυχής σε όλο το θαλάσσιο εύρος της χώρας, όπως αυτές αποτυπώνονται στο Παράρτημα …, που αποτελεί αναπόσπαστο μέρος της Απόφασης αυτής ως εξής:</w:t>
      </w:r>
    </w:p>
    <w:p w:rsidR="001A21CD" w:rsidRPr="001A21CD" w:rsidRDefault="001A21CD" w:rsidP="00446627">
      <w:pPr>
        <w:spacing w:after="0" w:line="240" w:lineRule="auto"/>
        <w:jc w:val="both"/>
        <w:rPr>
          <w:rFonts w:ascii="Times New Roman" w:eastAsia="Times New Roman" w:hAnsi="Times New Roman" w:cs="Times New Roman"/>
          <w:sz w:val="28"/>
          <w:szCs w:val="28"/>
          <w:lang w:eastAsia="el-GR"/>
        </w:rPr>
      </w:pPr>
      <w:r w:rsidRPr="001A21CD">
        <w:rPr>
          <w:rFonts w:ascii="Times New Roman" w:eastAsia="Times New Roman" w:hAnsi="Times New Roman" w:cs="Times New Roman"/>
          <w:sz w:val="28"/>
          <w:szCs w:val="28"/>
          <w:lang w:eastAsia="el-GR"/>
        </w:rPr>
        <w:t>• – Ζ.Ν,Α. 1: Θερμαϊκός-Βόρειες Σποράδες</w:t>
      </w:r>
    </w:p>
    <w:p w:rsidR="001A21CD" w:rsidRPr="001A21CD" w:rsidRDefault="001A21CD" w:rsidP="00446627">
      <w:pPr>
        <w:spacing w:after="0" w:line="240" w:lineRule="auto"/>
        <w:jc w:val="both"/>
        <w:rPr>
          <w:rFonts w:ascii="Times New Roman" w:eastAsia="Times New Roman" w:hAnsi="Times New Roman" w:cs="Times New Roman"/>
          <w:sz w:val="28"/>
          <w:szCs w:val="28"/>
          <w:lang w:eastAsia="el-GR"/>
        </w:rPr>
      </w:pPr>
      <w:r w:rsidRPr="001A21CD">
        <w:rPr>
          <w:rFonts w:ascii="Times New Roman" w:eastAsia="Times New Roman" w:hAnsi="Times New Roman" w:cs="Times New Roman"/>
          <w:sz w:val="28"/>
          <w:szCs w:val="28"/>
          <w:lang w:eastAsia="el-GR"/>
        </w:rPr>
        <w:t>• – Ζ.Ν.Α. 2: Θρακικό πέλαγος-Βόρειο Αιγαίο</w:t>
      </w:r>
    </w:p>
    <w:p w:rsidR="001A21CD" w:rsidRPr="001A21CD" w:rsidRDefault="001A21CD" w:rsidP="00446627">
      <w:pPr>
        <w:spacing w:after="0" w:line="240" w:lineRule="auto"/>
        <w:jc w:val="both"/>
        <w:rPr>
          <w:rFonts w:ascii="Times New Roman" w:eastAsia="Times New Roman" w:hAnsi="Times New Roman" w:cs="Times New Roman"/>
          <w:sz w:val="28"/>
          <w:szCs w:val="28"/>
          <w:lang w:eastAsia="el-GR"/>
        </w:rPr>
      </w:pPr>
      <w:r w:rsidRPr="001A21CD">
        <w:rPr>
          <w:rFonts w:ascii="Times New Roman" w:eastAsia="Times New Roman" w:hAnsi="Times New Roman" w:cs="Times New Roman"/>
          <w:sz w:val="28"/>
          <w:szCs w:val="28"/>
          <w:lang w:eastAsia="el-GR"/>
        </w:rPr>
        <w:t>• – Ζ.Ν.Α. 3: Κεντρικό-Ανατολικό Αιγαίο</w:t>
      </w:r>
    </w:p>
    <w:p w:rsidR="001A21CD" w:rsidRPr="001A21CD" w:rsidRDefault="001A21CD" w:rsidP="00446627">
      <w:pPr>
        <w:spacing w:after="0" w:line="240" w:lineRule="auto"/>
        <w:jc w:val="both"/>
        <w:rPr>
          <w:rFonts w:ascii="Times New Roman" w:eastAsia="Times New Roman" w:hAnsi="Times New Roman" w:cs="Times New Roman"/>
          <w:sz w:val="28"/>
          <w:szCs w:val="28"/>
          <w:lang w:eastAsia="el-GR"/>
        </w:rPr>
      </w:pPr>
      <w:r w:rsidRPr="001A21CD">
        <w:rPr>
          <w:rFonts w:ascii="Times New Roman" w:eastAsia="Times New Roman" w:hAnsi="Times New Roman" w:cs="Times New Roman"/>
          <w:sz w:val="28"/>
          <w:szCs w:val="28"/>
          <w:lang w:eastAsia="el-GR"/>
        </w:rPr>
        <w:t>• – Ζ.Ν.Α. 4: Νοτιανατολικό Αιγαίο – Δωδεκάνησα</w:t>
      </w:r>
    </w:p>
    <w:p w:rsidR="001A21CD" w:rsidRPr="001A21CD" w:rsidRDefault="001A21CD" w:rsidP="00446627">
      <w:pPr>
        <w:spacing w:after="0" w:line="240" w:lineRule="auto"/>
        <w:jc w:val="both"/>
        <w:rPr>
          <w:rFonts w:ascii="Times New Roman" w:eastAsia="Times New Roman" w:hAnsi="Times New Roman" w:cs="Times New Roman"/>
          <w:sz w:val="28"/>
          <w:szCs w:val="28"/>
          <w:lang w:eastAsia="el-GR"/>
        </w:rPr>
      </w:pPr>
      <w:r w:rsidRPr="001A21CD">
        <w:rPr>
          <w:rFonts w:ascii="Times New Roman" w:eastAsia="Times New Roman" w:hAnsi="Times New Roman" w:cs="Times New Roman"/>
          <w:sz w:val="28"/>
          <w:szCs w:val="28"/>
          <w:lang w:eastAsia="el-GR"/>
        </w:rPr>
        <w:t>• – Ζ.Ν.Α. 5: Κρήτη</w:t>
      </w:r>
    </w:p>
    <w:p w:rsidR="001A21CD" w:rsidRPr="001A21CD" w:rsidRDefault="001A21CD" w:rsidP="00446627">
      <w:pPr>
        <w:spacing w:after="0" w:line="240" w:lineRule="auto"/>
        <w:jc w:val="both"/>
        <w:rPr>
          <w:rFonts w:ascii="Times New Roman" w:eastAsia="Times New Roman" w:hAnsi="Times New Roman" w:cs="Times New Roman"/>
          <w:sz w:val="28"/>
          <w:szCs w:val="28"/>
          <w:lang w:eastAsia="el-GR"/>
        </w:rPr>
      </w:pPr>
      <w:r w:rsidRPr="001A21CD">
        <w:rPr>
          <w:rFonts w:ascii="Times New Roman" w:eastAsia="Times New Roman" w:hAnsi="Times New Roman" w:cs="Times New Roman"/>
          <w:sz w:val="28"/>
          <w:szCs w:val="28"/>
          <w:lang w:eastAsia="el-GR"/>
        </w:rPr>
        <w:t>• – Ζ.Ν.Α. 6: Κυκλάδες</w:t>
      </w:r>
    </w:p>
    <w:p w:rsidR="001A21CD" w:rsidRPr="001A21CD" w:rsidRDefault="001A21CD" w:rsidP="00446627">
      <w:pPr>
        <w:spacing w:after="0" w:line="240" w:lineRule="auto"/>
        <w:jc w:val="both"/>
        <w:rPr>
          <w:rFonts w:ascii="Times New Roman" w:eastAsia="Times New Roman" w:hAnsi="Times New Roman" w:cs="Times New Roman"/>
          <w:sz w:val="28"/>
          <w:szCs w:val="28"/>
          <w:lang w:eastAsia="el-GR"/>
        </w:rPr>
      </w:pPr>
      <w:r w:rsidRPr="001A21CD">
        <w:rPr>
          <w:rFonts w:ascii="Times New Roman" w:eastAsia="Times New Roman" w:hAnsi="Times New Roman" w:cs="Times New Roman"/>
          <w:sz w:val="28"/>
          <w:szCs w:val="28"/>
          <w:lang w:eastAsia="el-GR"/>
        </w:rPr>
        <w:t>• – Ζ.Ν.Α. 7: Νότια Πελοπόννησος</w:t>
      </w:r>
    </w:p>
    <w:p w:rsidR="001A21CD" w:rsidRPr="001A21CD" w:rsidRDefault="001A21CD" w:rsidP="00446627">
      <w:pPr>
        <w:spacing w:after="0" w:line="240" w:lineRule="auto"/>
        <w:jc w:val="both"/>
        <w:rPr>
          <w:rFonts w:ascii="Times New Roman" w:eastAsia="Times New Roman" w:hAnsi="Times New Roman" w:cs="Times New Roman"/>
          <w:sz w:val="28"/>
          <w:szCs w:val="28"/>
          <w:lang w:eastAsia="el-GR"/>
        </w:rPr>
      </w:pPr>
      <w:r w:rsidRPr="001A21CD">
        <w:rPr>
          <w:rFonts w:ascii="Times New Roman" w:eastAsia="Times New Roman" w:hAnsi="Times New Roman" w:cs="Times New Roman"/>
          <w:sz w:val="28"/>
          <w:szCs w:val="28"/>
          <w:lang w:eastAsia="el-GR"/>
        </w:rPr>
        <w:t>• – Ζ.Ν.Α. 8: Σαρωνικός – Αργολικός</w:t>
      </w:r>
    </w:p>
    <w:p w:rsidR="001A21CD" w:rsidRPr="001A21CD" w:rsidRDefault="001A21CD" w:rsidP="00446627">
      <w:pPr>
        <w:spacing w:after="0" w:line="240" w:lineRule="auto"/>
        <w:jc w:val="both"/>
        <w:rPr>
          <w:rFonts w:ascii="Times New Roman" w:eastAsia="Times New Roman" w:hAnsi="Times New Roman" w:cs="Times New Roman"/>
          <w:sz w:val="28"/>
          <w:szCs w:val="28"/>
          <w:lang w:eastAsia="el-GR"/>
        </w:rPr>
      </w:pPr>
      <w:r w:rsidRPr="001A21CD">
        <w:rPr>
          <w:rFonts w:ascii="Times New Roman" w:eastAsia="Times New Roman" w:hAnsi="Times New Roman" w:cs="Times New Roman"/>
          <w:sz w:val="28"/>
          <w:szCs w:val="28"/>
          <w:lang w:eastAsia="el-GR"/>
        </w:rPr>
        <w:t>• – Ζ.Ν.Α. 9 Ιόνιο Πέλαγος</w:t>
      </w:r>
    </w:p>
    <w:p w:rsidR="001A21CD" w:rsidRPr="001A21CD" w:rsidRDefault="001A21CD" w:rsidP="00446627">
      <w:pPr>
        <w:spacing w:after="0" w:line="240" w:lineRule="auto"/>
        <w:jc w:val="both"/>
        <w:rPr>
          <w:rFonts w:ascii="Times New Roman" w:eastAsia="Times New Roman" w:hAnsi="Times New Roman" w:cs="Times New Roman"/>
          <w:sz w:val="28"/>
          <w:szCs w:val="28"/>
          <w:lang w:eastAsia="el-GR"/>
        </w:rPr>
      </w:pPr>
      <w:r w:rsidRPr="001A21CD">
        <w:rPr>
          <w:rFonts w:ascii="Times New Roman" w:eastAsia="Times New Roman" w:hAnsi="Times New Roman" w:cs="Times New Roman"/>
          <w:sz w:val="28"/>
          <w:szCs w:val="28"/>
          <w:lang w:eastAsia="el-GR"/>
        </w:rPr>
        <w:t>• – Ζ.Ν.Α. 9α: Κορινθιακός (υποσύστημα Ζ.Ν.Α. 9)</w:t>
      </w:r>
    </w:p>
    <w:p w:rsidR="001A21CD" w:rsidRPr="001A21CD" w:rsidRDefault="001A21CD" w:rsidP="00446627">
      <w:pPr>
        <w:spacing w:after="0" w:line="240" w:lineRule="auto"/>
        <w:jc w:val="both"/>
        <w:rPr>
          <w:rFonts w:ascii="Times New Roman" w:eastAsia="Times New Roman" w:hAnsi="Times New Roman" w:cs="Times New Roman"/>
          <w:sz w:val="28"/>
          <w:szCs w:val="28"/>
          <w:lang w:eastAsia="el-GR"/>
        </w:rPr>
      </w:pPr>
      <w:r w:rsidRPr="001A21CD">
        <w:rPr>
          <w:rFonts w:ascii="Times New Roman" w:eastAsia="Times New Roman" w:hAnsi="Times New Roman" w:cs="Times New Roman"/>
          <w:sz w:val="28"/>
          <w:szCs w:val="28"/>
          <w:lang w:eastAsia="el-GR"/>
        </w:rPr>
        <w:t xml:space="preserve"> β. Σχεδιασμός με βάση την ενδεικτική αποτύπωση/περιγραφή σε επίπεδο Επικράτειας των βέλτιστων (με κριτήρια περιβαλλοντικά, τουριστικά, δημοσιονομικά και οικονομικά) γεωγραφικών θέσεων για </w:t>
      </w:r>
      <w:proofErr w:type="spellStart"/>
      <w:r w:rsidRPr="001A21CD">
        <w:rPr>
          <w:rFonts w:ascii="Times New Roman" w:eastAsia="Times New Roman" w:hAnsi="Times New Roman" w:cs="Times New Roman"/>
          <w:sz w:val="28"/>
          <w:szCs w:val="28"/>
          <w:lang w:eastAsia="el-GR"/>
        </w:rPr>
        <w:t>χωροθέτηση</w:t>
      </w:r>
      <w:proofErr w:type="spellEnd"/>
      <w:r w:rsidRPr="001A21CD">
        <w:rPr>
          <w:rFonts w:ascii="Times New Roman" w:eastAsia="Times New Roman" w:hAnsi="Times New Roman" w:cs="Times New Roman"/>
          <w:sz w:val="28"/>
          <w:szCs w:val="28"/>
          <w:lang w:eastAsia="el-GR"/>
        </w:rPr>
        <w:t xml:space="preserve"> τουριστικών λιμένων με γνώμονα την ιδανική διασπορά τους, όπως αυτή φαίνεται στο Παράρτημα …, που αποτελεί αναπόσπαστο μέρος της Απόφασης αυτής.</w:t>
      </w:r>
    </w:p>
    <w:p w:rsidR="001A21CD" w:rsidRPr="00446627" w:rsidRDefault="001A21CD" w:rsidP="00446627">
      <w:pPr>
        <w:spacing w:after="0" w:line="240" w:lineRule="auto"/>
        <w:jc w:val="both"/>
        <w:rPr>
          <w:rFonts w:ascii="Times New Roman" w:eastAsia="Times New Roman" w:hAnsi="Times New Roman" w:cs="Times New Roman"/>
          <w:sz w:val="28"/>
          <w:szCs w:val="28"/>
          <w:lang w:eastAsia="el-GR"/>
        </w:rPr>
      </w:pPr>
      <w:r w:rsidRPr="001A21CD">
        <w:rPr>
          <w:rFonts w:ascii="Times New Roman" w:eastAsia="Times New Roman" w:hAnsi="Times New Roman" w:cs="Times New Roman"/>
          <w:sz w:val="28"/>
          <w:szCs w:val="28"/>
          <w:lang w:eastAsia="el-GR"/>
        </w:rPr>
        <w:t xml:space="preserve">γ. Βελτίωση και εκσυγχρονισμός των λιμενικών υποδομών (μαρίνες, </w:t>
      </w:r>
      <w:proofErr w:type="spellStart"/>
      <w:r w:rsidRPr="001A21CD">
        <w:rPr>
          <w:rFonts w:ascii="Times New Roman" w:eastAsia="Times New Roman" w:hAnsi="Times New Roman" w:cs="Times New Roman"/>
          <w:sz w:val="28"/>
          <w:szCs w:val="28"/>
          <w:lang w:eastAsia="el-GR"/>
        </w:rPr>
        <w:t>αγκυροβόλια,καταφύγια</w:t>
      </w:r>
      <w:proofErr w:type="spellEnd"/>
      <w:r w:rsidRPr="001A21CD">
        <w:rPr>
          <w:rFonts w:ascii="Times New Roman" w:eastAsia="Times New Roman" w:hAnsi="Times New Roman" w:cs="Times New Roman"/>
          <w:sz w:val="28"/>
          <w:szCs w:val="28"/>
          <w:lang w:eastAsia="el-GR"/>
        </w:rPr>
        <w:t>), λαμβάνοντας υπόψη:</w:t>
      </w:r>
    </w:p>
    <w:p w:rsidR="001A21CD" w:rsidRPr="001A21CD" w:rsidRDefault="001A21CD" w:rsidP="00446627">
      <w:pPr>
        <w:spacing w:after="0" w:line="240" w:lineRule="auto"/>
        <w:jc w:val="both"/>
        <w:rPr>
          <w:rFonts w:ascii="Times New Roman" w:eastAsia="Times New Roman" w:hAnsi="Times New Roman" w:cs="Times New Roman"/>
          <w:sz w:val="28"/>
          <w:szCs w:val="28"/>
          <w:lang w:eastAsia="el-GR"/>
        </w:rPr>
      </w:pPr>
      <w:r w:rsidRPr="001A21CD">
        <w:rPr>
          <w:rFonts w:ascii="Times New Roman" w:eastAsia="Times New Roman" w:hAnsi="Times New Roman" w:cs="Times New Roman"/>
          <w:sz w:val="28"/>
          <w:szCs w:val="28"/>
          <w:lang w:eastAsia="el-GR"/>
        </w:rPr>
        <w:t>Ολοκληρωμένες και επαρκείς υπηρεσίες στους ελλιμενιζόμενους (καύσιμα, νερό, ηλεκτρικό ρεύμα, χώροι υγιεινής, συλλογή και διαχείριση απόβλητων, τεχνική υποστήριξη, κλπ).</w:t>
      </w:r>
    </w:p>
    <w:p w:rsidR="001A21CD" w:rsidRPr="001A21CD" w:rsidRDefault="001A21CD" w:rsidP="00446627">
      <w:pPr>
        <w:spacing w:after="0" w:line="240" w:lineRule="auto"/>
        <w:jc w:val="both"/>
        <w:rPr>
          <w:rFonts w:ascii="Times New Roman" w:eastAsia="Times New Roman" w:hAnsi="Times New Roman" w:cs="Times New Roman"/>
          <w:sz w:val="28"/>
          <w:szCs w:val="28"/>
          <w:lang w:eastAsia="el-GR"/>
        </w:rPr>
      </w:pPr>
      <w:r w:rsidRPr="001A21CD">
        <w:rPr>
          <w:rFonts w:ascii="Times New Roman" w:eastAsia="Times New Roman" w:hAnsi="Times New Roman" w:cs="Times New Roman"/>
          <w:sz w:val="28"/>
          <w:szCs w:val="28"/>
          <w:lang w:eastAsia="el-GR"/>
        </w:rPr>
        <w:t>Σχεδιασμός, ανάπτυξη και λειτουργία, με βάση τα χαρακτηριστικά των κύριων ομάδων στόχου (τύποι σκαφών και μέγεθος, διακύμανση της εποχικότητας και διαφοροποίηση των ιδιαίτερων χαρακτηριστικών των επισκεπτών ανά εποχή, μακροχρόνιος ελλιμενισμός, κλπ).</w:t>
      </w:r>
    </w:p>
    <w:p w:rsidR="001A21CD" w:rsidRPr="001A21CD" w:rsidRDefault="001A21CD" w:rsidP="00446627">
      <w:pPr>
        <w:spacing w:after="0" w:line="240" w:lineRule="auto"/>
        <w:jc w:val="both"/>
        <w:rPr>
          <w:rFonts w:ascii="Times New Roman" w:eastAsia="Times New Roman" w:hAnsi="Times New Roman" w:cs="Times New Roman"/>
          <w:sz w:val="28"/>
          <w:szCs w:val="28"/>
          <w:lang w:eastAsia="el-GR"/>
        </w:rPr>
      </w:pPr>
      <w:r w:rsidRPr="001A21CD">
        <w:rPr>
          <w:rFonts w:ascii="Times New Roman" w:eastAsia="Times New Roman" w:hAnsi="Times New Roman" w:cs="Times New Roman"/>
          <w:sz w:val="28"/>
          <w:szCs w:val="28"/>
          <w:lang w:eastAsia="el-GR"/>
        </w:rPr>
        <w:t>Εφαρμογή διαδικτυακής ενημέρωσης, πληροφόρησης, κράτησης, παροχή</w:t>
      </w:r>
    </w:p>
    <w:p w:rsidR="001A21CD" w:rsidRPr="001A21CD" w:rsidRDefault="001A21CD" w:rsidP="00446627">
      <w:pPr>
        <w:spacing w:after="0" w:line="240" w:lineRule="auto"/>
        <w:jc w:val="both"/>
        <w:rPr>
          <w:rFonts w:ascii="Times New Roman" w:eastAsia="Times New Roman" w:hAnsi="Times New Roman" w:cs="Times New Roman"/>
          <w:sz w:val="28"/>
          <w:szCs w:val="28"/>
          <w:lang w:eastAsia="el-GR"/>
        </w:rPr>
      </w:pPr>
      <w:r w:rsidRPr="001A21CD">
        <w:rPr>
          <w:rFonts w:ascii="Times New Roman" w:eastAsia="Times New Roman" w:hAnsi="Times New Roman" w:cs="Times New Roman"/>
          <w:sz w:val="28"/>
          <w:szCs w:val="28"/>
          <w:lang w:eastAsia="el-GR"/>
        </w:rPr>
        <w:t>υπηρεσιών διαδικτύου στις λιμενικές υποδομές, εφαρμογή ηλεκτρονικών έξυπνων συναλλαγών (διακίνηση εγγράφων, καταβολή τελών και άλλες χρήσεις).</w:t>
      </w:r>
    </w:p>
    <w:p w:rsidR="001A21CD" w:rsidRPr="001A21CD" w:rsidRDefault="001A21CD" w:rsidP="00446627">
      <w:pPr>
        <w:spacing w:after="0" w:line="240" w:lineRule="auto"/>
        <w:jc w:val="both"/>
        <w:rPr>
          <w:rFonts w:ascii="Times New Roman" w:eastAsia="Times New Roman" w:hAnsi="Times New Roman" w:cs="Times New Roman"/>
          <w:sz w:val="28"/>
          <w:szCs w:val="28"/>
          <w:lang w:eastAsia="el-GR"/>
        </w:rPr>
      </w:pPr>
      <w:r w:rsidRPr="001A21CD">
        <w:rPr>
          <w:rFonts w:ascii="Times New Roman" w:eastAsia="Times New Roman" w:hAnsi="Times New Roman" w:cs="Times New Roman"/>
          <w:sz w:val="28"/>
          <w:szCs w:val="28"/>
          <w:lang w:eastAsia="el-GR"/>
        </w:rPr>
        <w:t>Εφαρμογή εξοπλισμού και μεθόδου διαχείρισης φιλικών προς το περιβάλλον, στη κατεύθυνση των πράσινων υποδομών.</w:t>
      </w:r>
    </w:p>
    <w:p w:rsidR="001A21CD" w:rsidRPr="001A21CD" w:rsidRDefault="001A21CD" w:rsidP="00446627">
      <w:pPr>
        <w:spacing w:after="0" w:line="240" w:lineRule="auto"/>
        <w:jc w:val="both"/>
        <w:rPr>
          <w:rFonts w:ascii="Times New Roman" w:eastAsia="Times New Roman" w:hAnsi="Times New Roman" w:cs="Times New Roman"/>
          <w:sz w:val="28"/>
          <w:szCs w:val="28"/>
          <w:lang w:eastAsia="el-GR"/>
        </w:rPr>
      </w:pPr>
      <w:r w:rsidRPr="001A21CD">
        <w:rPr>
          <w:rFonts w:ascii="Times New Roman" w:eastAsia="Times New Roman" w:hAnsi="Times New Roman" w:cs="Times New Roman"/>
          <w:sz w:val="28"/>
          <w:szCs w:val="28"/>
          <w:lang w:eastAsia="el-GR"/>
        </w:rPr>
        <w:t xml:space="preserve">δ. Πύκνωση του δικτύου τουριστικών λιμένων (μαρίνες, αγκυροβόλια, καταφύγια) με </w:t>
      </w:r>
      <w:proofErr w:type="spellStart"/>
      <w:r w:rsidRPr="001A21CD">
        <w:rPr>
          <w:rFonts w:ascii="Times New Roman" w:eastAsia="Times New Roman" w:hAnsi="Times New Roman" w:cs="Times New Roman"/>
          <w:sz w:val="28"/>
          <w:szCs w:val="28"/>
          <w:lang w:eastAsia="el-GR"/>
        </w:rPr>
        <w:t>χωροθέτηση</w:t>
      </w:r>
      <w:proofErr w:type="spellEnd"/>
      <w:r w:rsidRPr="001A21CD">
        <w:rPr>
          <w:rFonts w:ascii="Times New Roman" w:eastAsia="Times New Roman" w:hAnsi="Times New Roman" w:cs="Times New Roman"/>
          <w:sz w:val="28"/>
          <w:szCs w:val="28"/>
          <w:lang w:eastAsia="el-GR"/>
        </w:rPr>
        <w:t xml:space="preserve"> και κατασκευή νέων, ώστε να εξασφαλίζεται η λειτουργική συνοχή του δικτύου σε συνδυασμό με τις Ζώνες Ναυσιπλοΐας Αναψυχής.</w:t>
      </w:r>
    </w:p>
    <w:p w:rsidR="001A21CD" w:rsidRPr="001A21CD" w:rsidRDefault="001A21CD" w:rsidP="00446627">
      <w:pPr>
        <w:spacing w:after="0" w:line="240" w:lineRule="auto"/>
        <w:jc w:val="both"/>
        <w:rPr>
          <w:rFonts w:ascii="Times New Roman" w:eastAsia="Times New Roman" w:hAnsi="Times New Roman" w:cs="Times New Roman"/>
          <w:sz w:val="28"/>
          <w:szCs w:val="28"/>
          <w:lang w:eastAsia="el-GR"/>
        </w:rPr>
      </w:pPr>
      <w:r w:rsidRPr="001A21CD">
        <w:rPr>
          <w:rFonts w:ascii="Times New Roman" w:eastAsia="Times New Roman" w:hAnsi="Times New Roman" w:cs="Times New Roman"/>
          <w:sz w:val="28"/>
          <w:szCs w:val="28"/>
          <w:lang w:eastAsia="el-GR"/>
        </w:rPr>
        <w:t>Η επιλογή των θέσεων του δικτύου θα πρέπει να συνυπολογίζει:</w:t>
      </w:r>
    </w:p>
    <w:p w:rsidR="001A21CD" w:rsidRPr="001A21CD" w:rsidRDefault="001A21CD" w:rsidP="00446627">
      <w:pPr>
        <w:spacing w:after="0" w:line="240" w:lineRule="auto"/>
        <w:jc w:val="both"/>
        <w:rPr>
          <w:rFonts w:ascii="Times New Roman" w:eastAsia="Times New Roman" w:hAnsi="Times New Roman" w:cs="Times New Roman"/>
          <w:sz w:val="28"/>
          <w:szCs w:val="28"/>
          <w:lang w:eastAsia="el-GR"/>
        </w:rPr>
      </w:pPr>
      <w:r w:rsidRPr="001A21CD">
        <w:rPr>
          <w:rFonts w:ascii="Times New Roman" w:eastAsia="Times New Roman" w:hAnsi="Times New Roman" w:cs="Times New Roman"/>
          <w:sz w:val="28"/>
          <w:szCs w:val="28"/>
          <w:lang w:eastAsia="el-GR"/>
        </w:rPr>
        <w:t>– τις αρχές της ολοκληρωμένης διαχείρισης της παράκτιας ζώνης,</w:t>
      </w:r>
    </w:p>
    <w:p w:rsidR="001A21CD" w:rsidRPr="001A21CD" w:rsidRDefault="001A21CD" w:rsidP="00446627">
      <w:pPr>
        <w:spacing w:after="0" w:line="240" w:lineRule="auto"/>
        <w:jc w:val="both"/>
        <w:rPr>
          <w:rFonts w:ascii="Times New Roman" w:eastAsia="Times New Roman" w:hAnsi="Times New Roman" w:cs="Times New Roman"/>
          <w:sz w:val="28"/>
          <w:szCs w:val="28"/>
          <w:lang w:eastAsia="el-GR"/>
        </w:rPr>
      </w:pPr>
      <w:r w:rsidRPr="001A21CD">
        <w:rPr>
          <w:rFonts w:ascii="Times New Roman" w:eastAsia="Times New Roman" w:hAnsi="Times New Roman" w:cs="Times New Roman"/>
          <w:sz w:val="28"/>
          <w:szCs w:val="28"/>
          <w:lang w:eastAsia="el-GR"/>
        </w:rPr>
        <w:t>– τη συμβατότητα των χρήσεων της κάθε περιοχής παρέμβασης,</w:t>
      </w:r>
    </w:p>
    <w:p w:rsidR="001A21CD" w:rsidRPr="001A21CD" w:rsidRDefault="001A21CD" w:rsidP="00446627">
      <w:pPr>
        <w:spacing w:after="0" w:line="240" w:lineRule="auto"/>
        <w:jc w:val="both"/>
        <w:rPr>
          <w:rFonts w:ascii="Times New Roman" w:eastAsia="Times New Roman" w:hAnsi="Times New Roman" w:cs="Times New Roman"/>
          <w:sz w:val="28"/>
          <w:szCs w:val="28"/>
          <w:lang w:eastAsia="el-GR"/>
        </w:rPr>
      </w:pPr>
      <w:r w:rsidRPr="001A21CD">
        <w:rPr>
          <w:rFonts w:ascii="Times New Roman" w:eastAsia="Times New Roman" w:hAnsi="Times New Roman" w:cs="Times New Roman"/>
          <w:sz w:val="28"/>
          <w:szCs w:val="28"/>
          <w:lang w:eastAsia="el-GR"/>
        </w:rPr>
        <w:t>– την προστασία του παράκτιου οικοσυστήματος και του ανθρωπογενούς</w:t>
      </w:r>
    </w:p>
    <w:p w:rsidR="001A21CD" w:rsidRPr="001A21CD" w:rsidRDefault="001A21CD" w:rsidP="00446627">
      <w:pPr>
        <w:spacing w:after="0" w:line="240" w:lineRule="auto"/>
        <w:jc w:val="both"/>
        <w:rPr>
          <w:rFonts w:ascii="Times New Roman" w:eastAsia="Times New Roman" w:hAnsi="Times New Roman" w:cs="Times New Roman"/>
          <w:sz w:val="28"/>
          <w:szCs w:val="28"/>
          <w:lang w:eastAsia="el-GR"/>
        </w:rPr>
      </w:pPr>
      <w:r w:rsidRPr="001A21CD">
        <w:rPr>
          <w:rFonts w:ascii="Times New Roman" w:eastAsia="Times New Roman" w:hAnsi="Times New Roman" w:cs="Times New Roman"/>
          <w:sz w:val="28"/>
          <w:szCs w:val="28"/>
          <w:lang w:eastAsia="el-GR"/>
        </w:rPr>
        <w:lastRenderedPageBreak/>
        <w:t>περιβάλλοντος,</w:t>
      </w:r>
      <w:r w:rsidRPr="001A21CD">
        <w:rPr>
          <w:rFonts w:ascii="Times New Roman" w:eastAsia="Times New Roman" w:hAnsi="Times New Roman" w:cs="Times New Roman"/>
          <w:sz w:val="28"/>
          <w:szCs w:val="28"/>
          <w:lang w:eastAsia="el-GR"/>
        </w:rPr>
        <w:br/>
        <w:t>– τις αρχές της βιώσιμης ανάπτυξης,</w:t>
      </w:r>
    </w:p>
    <w:p w:rsidR="001A21CD" w:rsidRDefault="001A21CD" w:rsidP="00446627">
      <w:pPr>
        <w:spacing w:after="0" w:line="240" w:lineRule="auto"/>
        <w:jc w:val="both"/>
        <w:rPr>
          <w:rFonts w:ascii="Times New Roman" w:eastAsia="Times New Roman" w:hAnsi="Times New Roman" w:cs="Times New Roman"/>
          <w:sz w:val="28"/>
          <w:szCs w:val="28"/>
          <w:lang w:val="en-US" w:eastAsia="el-GR"/>
        </w:rPr>
      </w:pPr>
      <w:r w:rsidRPr="001A21CD">
        <w:rPr>
          <w:rFonts w:ascii="Times New Roman" w:eastAsia="Times New Roman" w:hAnsi="Times New Roman" w:cs="Times New Roman"/>
          <w:sz w:val="28"/>
          <w:szCs w:val="28"/>
          <w:lang w:eastAsia="el-GR"/>
        </w:rPr>
        <w:t xml:space="preserve">– τον καθορισμό ελάχιστων αποστάσεων 30 </w:t>
      </w:r>
      <w:proofErr w:type="spellStart"/>
      <w:r w:rsidRPr="001A21CD">
        <w:rPr>
          <w:rFonts w:ascii="Times New Roman" w:eastAsia="Times New Roman" w:hAnsi="Times New Roman" w:cs="Times New Roman"/>
          <w:sz w:val="28"/>
          <w:szCs w:val="28"/>
          <w:lang w:eastAsia="el-GR"/>
        </w:rPr>
        <w:t>Ν.μ</w:t>
      </w:r>
      <w:proofErr w:type="spellEnd"/>
      <w:r w:rsidRPr="001A21CD">
        <w:rPr>
          <w:rFonts w:ascii="Times New Roman" w:eastAsia="Times New Roman" w:hAnsi="Times New Roman" w:cs="Times New Roman"/>
          <w:sz w:val="28"/>
          <w:szCs w:val="28"/>
          <w:lang w:eastAsia="el-GR"/>
        </w:rPr>
        <w:t xml:space="preserve">. μεταξύ μαρίνων και 15 </w:t>
      </w:r>
      <w:proofErr w:type="spellStart"/>
      <w:r w:rsidRPr="001A21CD">
        <w:rPr>
          <w:rFonts w:ascii="Times New Roman" w:eastAsia="Times New Roman" w:hAnsi="Times New Roman" w:cs="Times New Roman"/>
          <w:sz w:val="28"/>
          <w:szCs w:val="28"/>
          <w:lang w:eastAsia="el-GR"/>
        </w:rPr>
        <w:t>Ν.μ</w:t>
      </w:r>
      <w:proofErr w:type="spellEnd"/>
      <w:r w:rsidRPr="001A21CD">
        <w:rPr>
          <w:rFonts w:ascii="Times New Roman" w:eastAsia="Times New Roman" w:hAnsi="Times New Roman" w:cs="Times New Roman"/>
          <w:sz w:val="28"/>
          <w:szCs w:val="28"/>
          <w:lang w:eastAsia="el-GR"/>
        </w:rPr>
        <w:t>. μεταξύ μαρίνων και αγκυροβολίων, εξαιρούμενων των μητροπολιτών περιοχών.</w:t>
      </w:r>
    </w:p>
    <w:p w:rsidR="001A21CD" w:rsidRPr="001A21CD" w:rsidRDefault="001A21CD" w:rsidP="00446627">
      <w:pPr>
        <w:spacing w:after="0" w:line="240" w:lineRule="auto"/>
        <w:jc w:val="both"/>
        <w:rPr>
          <w:rFonts w:ascii="Times New Roman" w:eastAsia="Times New Roman" w:hAnsi="Times New Roman" w:cs="Times New Roman"/>
          <w:sz w:val="28"/>
          <w:szCs w:val="28"/>
          <w:lang w:eastAsia="el-GR"/>
        </w:rPr>
      </w:pPr>
      <w:r w:rsidRPr="001A21CD">
        <w:rPr>
          <w:rFonts w:ascii="Times New Roman" w:eastAsia="Times New Roman" w:hAnsi="Times New Roman" w:cs="Times New Roman"/>
          <w:sz w:val="28"/>
          <w:szCs w:val="28"/>
          <w:lang w:eastAsia="el-GR"/>
        </w:rPr>
        <w:t xml:space="preserve">– Σε κάθε περίπτωση οι ελάχιστες αποστάσεις μπορούν να </w:t>
      </w:r>
      <w:proofErr w:type="spellStart"/>
      <w:r w:rsidRPr="001A21CD">
        <w:rPr>
          <w:rFonts w:ascii="Times New Roman" w:eastAsia="Times New Roman" w:hAnsi="Times New Roman" w:cs="Times New Roman"/>
          <w:sz w:val="28"/>
          <w:szCs w:val="28"/>
          <w:lang w:eastAsia="el-GR"/>
        </w:rPr>
        <w:t>διαφοροποιούνταιμεταξύ</w:t>
      </w:r>
      <w:proofErr w:type="spellEnd"/>
      <w:r w:rsidRPr="001A21CD">
        <w:rPr>
          <w:rFonts w:ascii="Times New Roman" w:eastAsia="Times New Roman" w:hAnsi="Times New Roman" w:cs="Times New Roman"/>
          <w:sz w:val="28"/>
          <w:szCs w:val="28"/>
          <w:lang w:eastAsia="el-GR"/>
        </w:rPr>
        <w:t xml:space="preserve"> των Ζ.Ν.Α. με βάση πληθυσμιακά κριτήρια, κριτήρια στόχευσης και ζήτησης υπηρεσιών ελλιμενισμού τουριστικών σκαφών, κριτήρια προσέγγισης ορίου περιβάλλοντος, ανάγλυφου της ακτογραμμής και μετεωρολογικών δεδομένων.</w:t>
      </w:r>
    </w:p>
    <w:p w:rsidR="001A21CD" w:rsidRDefault="001A21CD" w:rsidP="00446627">
      <w:pPr>
        <w:spacing w:after="0" w:line="240" w:lineRule="auto"/>
        <w:jc w:val="both"/>
        <w:rPr>
          <w:rFonts w:ascii="Times New Roman" w:eastAsia="Times New Roman" w:hAnsi="Times New Roman" w:cs="Times New Roman"/>
          <w:sz w:val="28"/>
          <w:szCs w:val="28"/>
          <w:lang w:val="en-US" w:eastAsia="el-GR"/>
        </w:rPr>
      </w:pPr>
      <w:r w:rsidRPr="001A21CD">
        <w:rPr>
          <w:rFonts w:ascii="Times New Roman" w:eastAsia="Times New Roman" w:hAnsi="Times New Roman" w:cs="Times New Roman"/>
          <w:sz w:val="28"/>
          <w:szCs w:val="28"/>
          <w:lang w:eastAsia="el-GR"/>
        </w:rPr>
        <w:t>• ε. Ενσωμάτωση – ένταξη των λιμένων στον ευρύτερο σχεδιασμό για την ολοκληρωμένη διαχείριση του παράκτιου χώρου και της γειτονικής ενδοχώρας, με στόχο την ανάπτυξη συναφών – συγγενών δράσεων σε θεματικές ενότητες.</w:t>
      </w:r>
    </w:p>
    <w:p w:rsidR="001A21CD" w:rsidRDefault="001A21CD" w:rsidP="00446627">
      <w:pPr>
        <w:spacing w:after="0" w:line="240" w:lineRule="auto"/>
        <w:jc w:val="both"/>
        <w:rPr>
          <w:rFonts w:ascii="Times New Roman" w:eastAsia="Times New Roman" w:hAnsi="Times New Roman" w:cs="Times New Roman"/>
          <w:sz w:val="28"/>
          <w:szCs w:val="28"/>
          <w:lang w:val="en-US" w:eastAsia="el-GR"/>
        </w:rPr>
      </w:pPr>
      <w:r w:rsidRPr="001A21CD">
        <w:rPr>
          <w:rFonts w:ascii="Times New Roman" w:eastAsia="Times New Roman" w:hAnsi="Times New Roman" w:cs="Times New Roman"/>
          <w:sz w:val="28"/>
          <w:szCs w:val="28"/>
          <w:lang w:eastAsia="el-GR"/>
        </w:rPr>
        <w:t>• στ. Αξιοποίηση τουριστικών λιμένων που έχουν παραμείνει ημιτελείς και ολοκλήρωση των απαιτούμενων υποδομών για άμεση ένταξή τους στο υφιστάμενο δίκτυο.</w:t>
      </w:r>
    </w:p>
    <w:p w:rsidR="001A21CD" w:rsidRPr="001A21CD" w:rsidRDefault="001A21CD" w:rsidP="00446627">
      <w:pPr>
        <w:spacing w:after="0" w:line="240" w:lineRule="auto"/>
        <w:jc w:val="both"/>
        <w:rPr>
          <w:rFonts w:ascii="Times New Roman" w:eastAsia="Times New Roman" w:hAnsi="Times New Roman" w:cs="Times New Roman"/>
          <w:sz w:val="28"/>
          <w:szCs w:val="28"/>
          <w:lang w:eastAsia="el-GR"/>
        </w:rPr>
      </w:pPr>
      <w:r w:rsidRPr="001A21CD">
        <w:rPr>
          <w:rFonts w:ascii="Times New Roman" w:eastAsia="Times New Roman" w:hAnsi="Times New Roman" w:cs="Times New Roman"/>
          <w:sz w:val="28"/>
          <w:szCs w:val="28"/>
          <w:lang w:eastAsia="el-GR"/>
        </w:rPr>
        <w:t xml:space="preserve">• ζ. Αναβάθμιση </w:t>
      </w:r>
      <w:proofErr w:type="spellStart"/>
      <w:r w:rsidRPr="001A21CD">
        <w:rPr>
          <w:rFonts w:ascii="Times New Roman" w:eastAsia="Times New Roman" w:hAnsi="Times New Roman" w:cs="Times New Roman"/>
          <w:sz w:val="28"/>
          <w:szCs w:val="28"/>
          <w:lang w:eastAsia="el-GR"/>
        </w:rPr>
        <w:t>αργούντων</w:t>
      </w:r>
      <w:proofErr w:type="spellEnd"/>
      <w:r w:rsidRPr="001A21CD">
        <w:rPr>
          <w:rFonts w:ascii="Times New Roman" w:eastAsia="Times New Roman" w:hAnsi="Times New Roman" w:cs="Times New Roman"/>
          <w:sz w:val="28"/>
          <w:szCs w:val="28"/>
          <w:lang w:eastAsia="el-GR"/>
        </w:rPr>
        <w:t xml:space="preserve"> και </w:t>
      </w:r>
      <w:proofErr w:type="spellStart"/>
      <w:r w:rsidRPr="001A21CD">
        <w:rPr>
          <w:rFonts w:ascii="Times New Roman" w:eastAsia="Times New Roman" w:hAnsi="Times New Roman" w:cs="Times New Roman"/>
          <w:sz w:val="28"/>
          <w:szCs w:val="28"/>
          <w:lang w:eastAsia="el-GR"/>
        </w:rPr>
        <w:t>σχολαζόντων</w:t>
      </w:r>
      <w:proofErr w:type="spellEnd"/>
      <w:r w:rsidRPr="001A21CD">
        <w:rPr>
          <w:rFonts w:ascii="Times New Roman" w:eastAsia="Times New Roman" w:hAnsi="Times New Roman" w:cs="Times New Roman"/>
          <w:sz w:val="28"/>
          <w:szCs w:val="28"/>
          <w:lang w:eastAsia="el-GR"/>
        </w:rPr>
        <w:t xml:space="preserve"> κρηπιδωμάτων με προσθήκη των απαιτούμενων υποδομών και ένταξή τους στο δίκτυο τουριστικών λιμένων</w:t>
      </w:r>
    </w:p>
    <w:p w:rsidR="001A21CD" w:rsidRPr="001A21CD" w:rsidRDefault="001A21CD" w:rsidP="00446627">
      <w:pPr>
        <w:spacing w:after="0" w:line="240" w:lineRule="auto"/>
        <w:jc w:val="both"/>
        <w:rPr>
          <w:rFonts w:ascii="Times New Roman" w:eastAsia="Times New Roman" w:hAnsi="Times New Roman" w:cs="Times New Roman"/>
          <w:sz w:val="28"/>
          <w:szCs w:val="28"/>
          <w:lang w:eastAsia="el-GR"/>
        </w:rPr>
      </w:pPr>
      <w:r w:rsidRPr="001A21CD">
        <w:rPr>
          <w:rFonts w:ascii="Times New Roman" w:eastAsia="Times New Roman" w:hAnsi="Times New Roman" w:cs="Times New Roman"/>
          <w:sz w:val="28"/>
          <w:szCs w:val="28"/>
          <w:lang w:eastAsia="el-GR"/>
        </w:rPr>
        <w:t xml:space="preserve">• η. Συνδυασμός της λειτουργίας επιλεγμένων τουριστικών λιμένων με κατά περίπτωση συναφείς χρήσεις, όπως –ενδεικτικά- </w:t>
      </w:r>
      <w:proofErr w:type="spellStart"/>
      <w:r w:rsidRPr="001A21CD">
        <w:rPr>
          <w:rFonts w:ascii="Times New Roman" w:eastAsia="Times New Roman" w:hAnsi="Times New Roman" w:cs="Times New Roman"/>
          <w:sz w:val="28"/>
          <w:szCs w:val="28"/>
          <w:lang w:eastAsia="el-GR"/>
        </w:rPr>
        <w:t>ναυταθλητισμός</w:t>
      </w:r>
      <w:proofErr w:type="spellEnd"/>
      <w:r w:rsidRPr="001A21CD">
        <w:rPr>
          <w:rFonts w:ascii="Times New Roman" w:eastAsia="Times New Roman" w:hAnsi="Times New Roman" w:cs="Times New Roman"/>
          <w:sz w:val="28"/>
          <w:szCs w:val="28"/>
          <w:lang w:eastAsia="el-GR"/>
        </w:rPr>
        <w:t xml:space="preserve">, </w:t>
      </w:r>
      <w:proofErr w:type="spellStart"/>
      <w:r w:rsidRPr="001A21CD">
        <w:rPr>
          <w:rFonts w:ascii="Times New Roman" w:eastAsia="Times New Roman" w:hAnsi="Times New Roman" w:cs="Times New Roman"/>
          <w:sz w:val="28"/>
          <w:szCs w:val="28"/>
          <w:lang w:eastAsia="el-GR"/>
        </w:rPr>
        <w:t>υδατοδρόμια</w:t>
      </w:r>
      <w:proofErr w:type="spellEnd"/>
      <w:r w:rsidRPr="001A21CD">
        <w:rPr>
          <w:rFonts w:ascii="Times New Roman" w:eastAsia="Times New Roman" w:hAnsi="Times New Roman" w:cs="Times New Roman"/>
          <w:sz w:val="28"/>
          <w:szCs w:val="28"/>
          <w:lang w:eastAsia="el-GR"/>
        </w:rPr>
        <w:t>, σταθμοί θαλάσσιων «ταξί», ημερόπλοια κλπ.</w:t>
      </w:r>
    </w:p>
    <w:p w:rsidR="001A21CD" w:rsidRPr="001A21CD" w:rsidRDefault="001A21CD" w:rsidP="00446627">
      <w:pPr>
        <w:spacing w:after="0" w:line="240" w:lineRule="auto"/>
        <w:jc w:val="both"/>
        <w:rPr>
          <w:rFonts w:ascii="Times New Roman" w:eastAsia="Times New Roman" w:hAnsi="Times New Roman" w:cs="Times New Roman"/>
          <w:sz w:val="28"/>
          <w:szCs w:val="28"/>
          <w:lang w:eastAsia="el-GR"/>
        </w:rPr>
      </w:pPr>
      <w:r w:rsidRPr="001A21CD">
        <w:rPr>
          <w:rFonts w:ascii="Times New Roman" w:eastAsia="Times New Roman" w:hAnsi="Times New Roman" w:cs="Times New Roman"/>
          <w:sz w:val="28"/>
          <w:szCs w:val="28"/>
          <w:lang w:eastAsia="el-GR"/>
        </w:rPr>
        <w:t>θ. Ανάπτυξη «πράσινων υποδομών» (ενέργεια, διαχείριση απορριμμάτων κλπ.).</w:t>
      </w:r>
      <w:r w:rsidRPr="001A21CD">
        <w:rPr>
          <w:rFonts w:ascii="Times New Roman" w:eastAsia="Times New Roman" w:hAnsi="Times New Roman" w:cs="Times New Roman"/>
          <w:sz w:val="28"/>
          <w:szCs w:val="28"/>
          <w:lang w:eastAsia="el-GR"/>
        </w:rPr>
        <w:br/>
        <w:t>• ι. Ανάπτυξη και λειτουργία ενιαίου συστήματος ηλεκτρονικής ενημέρωσης για διαθεσιμότητα θέσης, κόστος κλπ. σε όλες τις κατηγορίες τουριστικών λιμένων.</w:t>
      </w:r>
    </w:p>
    <w:p w:rsidR="001A21CD" w:rsidRPr="00446627" w:rsidRDefault="001A21CD" w:rsidP="001A21CD">
      <w:pPr>
        <w:spacing w:before="100" w:beforeAutospacing="1" w:after="100" w:afterAutospacing="1" w:line="240" w:lineRule="auto"/>
        <w:jc w:val="both"/>
        <w:rPr>
          <w:rFonts w:ascii="Times New Roman" w:eastAsia="Times New Roman" w:hAnsi="Times New Roman" w:cs="Times New Roman"/>
          <w:sz w:val="28"/>
          <w:szCs w:val="28"/>
          <w:u w:val="single"/>
          <w:lang w:eastAsia="el-GR"/>
        </w:rPr>
      </w:pPr>
      <w:r w:rsidRPr="001A21CD">
        <w:rPr>
          <w:rFonts w:ascii="Times New Roman" w:eastAsia="Times New Roman" w:hAnsi="Times New Roman" w:cs="Times New Roman"/>
          <w:sz w:val="28"/>
          <w:szCs w:val="28"/>
          <w:u w:val="single"/>
          <w:lang w:eastAsia="el-GR"/>
        </w:rPr>
        <w:t>(Γ3) Άλλες μορφές θαλάσσιου τουρισμού (Αλιευτικός, καταδυτικός)</w:t>
      </w:r>
    </w:p>
    <w:p w:rsidR="001A21CD" w:rsidRPr="00446627" w:rsidRDefault="001A21CD" w:rsidP="001A21CD">
      <w:pPr>
        <w:spacing w:before="100" w:beforeAutospacing="1" w:after="100" w:afterAutospacing="1" w:line="240" w:lineRule="auto"/>
        <w:jc w:val="both"/>
        <w:rPr>
          <w:rFonts w:ascii="Times New Roman" w:eastAsia="Times New Roman" w:hAnsi="Times New Roman" w:cs="Times New Roman"/>
          <w:i/>
          <w:sz w:val="28"/>
          <w:szCs w:val="28"/>
          <w:lang w:eastAsia="el-GR"/>
        </w:rPr>
      </w:pPr>
      <w:r w:rsidRPr="001A21CD">
        <w:rPr>
          <w:rFonts w:ascii="Times New Roman" w:eastAsia="Times New Roman" w:hAnsi="Times New Roman" w:cs="Times New Roman"/>
          <w:i/>
          <w:sz w:val="28"/>
          <w:szCs w:val="28"/>
          <w:lang w:eastAsia="el-GR"/>
        </w:rPr>
        <w:t>(Γ3.1) Αλιευτικός τουρισμός</w:t>
      </w:r>
      <w:r w:rsidR="008C58D5">
        <w:rPr>
          <w:noProof/>
          <w:lang w:eastAsia="el-GR"/>
        </w:rPr>
        <w:drawing>
          <wp:inline distT="0" distB="0" distL="0" distR="0">
            <wp:extent cx="3257550" cy="1409700"/>
            <wp:effectExtent l="19050" t="0" r="0" b="0"/>
            <wp:docPr id="222" name="Εικόνα 222" descr="Αποτέλεσμα εικόνας για ΘΑΛΑΣΣΙΟΣ ΤΟΥΡΙΣΜΟ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2" descr="Αποτέλεσμα εικόνας για ΘΑΛΑΣΣΙΟΣ ΤΟΥΡΙΣΜΟΣ"/>
                    <pic:cNvPicPr>
                      <a:picLocks noChangeAspect="1" noChangeArrowheads="1"/>
                    </pic:cNvPicPr>
                  </pic:nvPicPr>
                  <pic:blipFill>
                    <a:blip r:embed="rId18" cstate="print"/>
                    <a:srcRect/>
                    <a:stretch>
                      <a:fillRect/>
                    </a:stretch>
                  </pic:blipFill>
                  <pic:spPr bwMode="auto">
                    <a:xfrm>
                      <a:off x="0" y="0"/>
                      <a:ext cx="3257550" cy="1409700"/>
                    </a:xfrm>
                    <a:prstGeom prst="rect">
                      <a:avLst/>
                    </a:prstGeom>
                    <a:noFill/>
                    <a:ln w="9525">
                      <a:noFill/>
                      <a:miter lim="800000"/>
                      <a:headEnd/>
                      <a:tailEnd/>
                    </a:ln>
                  </pic:spPr>
                </pic:pic>
              </a:graphicData>
            </a:graphic>
          </wp:inline>
        </w:drawing>
      </w:r>
    </w:p>
    <w:p w:rsidR="001A21CD" w:rsidRPr="001A21CD" w:rsidRDefault="001A21CD" w:rsidP="00446627">
      <w:pPr>
        <w:spacing w:after="0" w:line="240" w:lineRule="auto"/>
        <w:jc w:val="both"/>
        <w:rPr>
          <w:rFonts w:ascii="Times New Roman" w:eastAsia="Times New Roman" w:hAnsi="Times New Roman" w:cs="Times New Roman"/>
          <w:sz w:val="28"/>
          <w:szCs w:val="28"/>
          <w:lang w:eastAsia="el-GR"/>
        </w:rPr>
      </w:pPr>
      <w:r w:rsidRPr="001A21CD">
        <w:rPr>
          <w:rFonts w:ascii="Times New Roman" w:eastAsia="Times New Roman" w:hAnsi="Times New Roman" w:cs="Times New Roman"/>
          <w:sz w:val="28"/>
          <w:szCs w:val="28"/>
          <w:lang w:eastAsia="el-GR"/>
        </w:rPr>
        <w:t>Στρατηγικές κατευθύνσεις χωρικής οργάνωσης και ανάπτυξης:</w:t>
      </w:r>
    </w:p>
    <w:p w:rsidR="001A21CD" w:rsidRPr="001A21CD" w:rsidRDefault="001A21CD" w:rsidP="00446627">
      <w:pPr>
        <w:spacing w:after="0" w:line="240" w:lineRule="auto"/>
        <w:jc w:val="both"/>
        <w:rPr>
          <w:rFonts w:ascii="Times New Roman" w:eastAsia="Times New Roman" w:hAnsi="Times New Roman" w:cs="Times New Roman"/>
          <w:sz w:val="28"/>
          <w:szCs w:val="28"/>
          <w:lang w:eastAsia="el-GR"/>
        </w:rPr>
      </w:pPr>
      <w:r w:rsidRPr="001A21CD">
        <w:rPr>
          <w:rFonts w:ascii="Times New Roman" w:eastAsia="Times New Roman" w:hAnsi="Times New Roman" w:cs="Times New Roman"/>
          <w:sz w:val="28"/>
          <w:szCs w:val="28"/>
          <w:lang w:eastAsia="el-GR"/>
        </w:rPr>
        <w:t xml:space="preserve">Ο αλιευτικός τουρισμός, αφορά δυναμική μορφή τουριστικής δραστηριότητας, στον οποίο η Χώρα παρουσιάζει υστέρηση, τόσο ως </w:t>
      </w:r>
      <w:r w:rsidRPr="001A21CD">
        <w:rPr>
          <w:rFonts w:ascii="Times New Roman" w:eastAsia="Times New Roman" w:hAnsi="Times New Roman" w:cs="Times New Roman"/>
          <w:sz w:val="28"/>
          <w:szCs w:val="28"/>
          <w:lang w:eastAsia="el-GR"/>
        </w:rPr>
        <w:lastRenderedPageBreak/>
        <w:t xml:space="preserve">προς το θεσμικό πλαίσιο των επιτρεπόμενων δραστηριοτήτων, όσο και ως προς τη λήψη μέτρων ανάδειξης και προώθησης του. </w:t>
      </w:r>
    </w:p>
    <w:p w:rsidR="001A21CD" w:rsidRPr="001A21CD" w:rsidRDefault="001A21CD" w:rsidP="00446627">
      <w:pPr>
        <w:spacing w:after="0" w:line="240" w:lineRule="auto"/>
        <w:jc w:val="both"/>
        <w:rPr>
          <w:rFonts w:ascii="Times New Roman" w:eastAsia="Times New Roman" w:hAnsi="Times New Roman" w:cs="Times New Roman"/>
          <w:sz w:val="28"/>
          <w:szCs w:val="28"/>
          <w:lang w:eastAsia="el-GR"/>
        </w:rPr>
      </w:pPr>
      <w:r w:rsidRPr="001A21CD">
        <w:rPr>
          <w:rFonts w:ascii="Times New Roman" w:eastAsia="Times New Roman" w:hAnsi="Times New Roman" w:cs="Times New Roman"/>
          <w:sz w:val="28"/>
          <w:szCs w:val="28"/>
          <w:lang w:eastAsia="el-GR"/>
        </w:rPr>
        <w:t xml:space="preserve">Ο αλιευτικός τουρισμός μπορεί να αποτελέσει δυναμικό στοιχείο και του εισαγόμενου τουρισμού, εφ’ όσον οι ελληνικές θάλασσες – συγκριτικά με άλλες – παραμένουν σε καλή σχετικά κατάσταση και εφ’ όσον οι υδρόβιοι οργανισμοί είναι εξαιρετικής ποιότητας και ως προς τα χαρακτηριστικά της υγιεινής τους και ως προς τα </w:t>
      </w:r>
      <w:proofErr w:type="spellStart"/>
      <w:r w:rsidRPr="001A21CD">
        <w:rPr>
          <w:rFonts w:ascii="Times New Roman" w:eastAsia="Times New Roman" w:hAnsi="Times New Roman" w:cs="Times New Roman"/>
          <w:sz w:val="28"/>
          <w:szCs w:val="28"/>
          <w:lang w:eastAsia="el-GR"/>
        </w:rPr>
        <w:t>γευσιγνωστικά</w:t>
      </w:r>
      <w:proofErr w:type="spellEnd"/>
      <w:r w:rsidRPr="001A21CD">
        <w:rPr>
          <w:rFonts w:ascii="Times New Roman" w:eastAsia="Times New Roman" w:hAnsi="Times New Roman" w:cs="Times New Roman"/>
          <w:sz w:val="28"/>
          <w:szCs w:val="28"/>
          <w:lang w:eastAsia="el-GR"/>
        </w:rPr>
        <w:t xml:space="preserve"> και γαστρονομικά χαρακτηριστικά.</w:t>
      </w:r>
    </w:p>
    <w:p w:rsidR="001A21CD" w:rsidRPr="001A21CD" w:rsidRDefault="001A21CD" w:rsidP="00446627">
      <w:pPr>
        <w:spacing w:after="0" w:line="240" w:lineRule="auto"/>
        <w:jc w:val="both"/>
        <w:rPr>
          <w:rFonts w:ascii="Times New Roman" w:eastAsia="Times New Roman" w:hAnsi="Times New Roman" w:cs="Times New Roman"/>
          <w:sz w:val="28"/>
          <w:szCs w:val="28"/>
          <w:lang w:eastAsia="el-GR"/>
        </w:rPr>
      </w:pPr>
      <w:r w:rsidRPr="001A21CD">
        <w:rPr>
          <w:rFonts w:ascii="Times New Roman" w:eastAsia="Times New Roman" w:hAnsi="Times New Roman" w:cs="Times New Roman"/>
          <w:sz w:val="28"/>
          <w:szCs w:val="28"/>
          <w:lang w:eastAsia="el-GR"/>
        </w:rPr>
        <w:t>Δραστηριότητες αλιευτικού τουρισμού, μπορούν να πραγματοποιούνται:</w:t>
      </w:r>
    </w:p>
    <w:p w:rsidR="001A21CD" w:rsidRPr="001A21CD" w:rsidRDefault="001A21CD" w:rsidP="00446627">
      <w:pPr>
        <w:spacing w:after="0" w:line="240" w:lineRule="auto"/>
        <w:jc w:val="both"/>
        <w:rPr>
          <w:rFonts w:ascii="Times New Roman" w:eastAsia="Times New Roman" w:hAnsi="Times New Roman" w:cs="Times New Roman"/>
          <w:sz w:val="28"/>
          <w:szCs w:val="28"/>
          <w:lang w:eastAsia="el-GR"/>
        </w:rPr>
      </w:pPr>
      <w:r w:rsidRPr="001A21CD">
        <w:rPr>
          <w:rFonts w:ascii="Times New Roman" w:eastAsia="Times New Roman" w:hAnsi="Times New Roman" w:cs="Times New Roman"/>
          <w:sz w:val="28"/>
          <w:szCs w:val="28"/>
          <w:lang w:eastAsia="el-GR"/>
        </w:rPr>
        <w:t>1. στο θαλάσσιο χώρο και όπου επιτρέπεται η αλιεία στα πλαίσια θεσμικών δεσμεύσεων που ισχύουν από την εκάστοτε νομοθεσία και αφορούν είτε ειδικά καθεστώτα προστασίας – Εθνικά θαλάσσια Πάρκα, Δίκτυο Φύση – 2000/NATURA – είτε ειδικές δεσμεύσεις – π.χ. αλιευτικά πεδία με ειδικές και περιορισμένες διατάξεις, δεσμευμένες θαλάσσιες περιοχές για λόγους προστασίας υδρόβιων οργανισμών ή περιοχών αναπαραγωγής, κ.λπ., είτε αφορούν κεντρικές πολιτικές ολοκληρωμένης προσέγγισης, – π.χ. ολοκληρωμένη θαλάσσια πολιτική.</w:t>
      </w:r>
    </w:p>
    <w:p w:rsidR="001A21CD" w:rsidRPr="001A21CD" w:rsidRDefault="001A21CD" w:rsidP="00446627">
      <w:pPr>
        <w:spacing w:after="0" w:line="240" w:lineRule="auto"/>
        <w:jc w:val="both"/>
        <w:rPr>
          <w:rFonts w:ascii="Times New Roman" w:eastAsia="Times New Roman" w:hAnsi="Times New Roman" w:cs="Times New Roman"/>
          <w:sz w:val="28"/>
          <w:szCs w:val="28"/>
          <w:lang w:eastAsia="el-GR"/>
        </w:rPr>
      </w:pPr>
      <w:r w:rsidRPr="001A21CD">
        <w:rPr>
          <w:rFonts w:ascii="Times New Roman" w:eastAsia="Times New Roman" w:hAnsi="Times New Roman" w:cs="Times New Roman"/>
          <w:sz w:val="28"/>
          <w:szCs w:val="28"/>
          <w:lang w:eastAsia="el-GR"/>
        </w:rPr>
        <w:t>2. Στα εσωτερικά επιφανειακά ύδατα – λίμνες, ποτάμια, υφάλμυρα οικοσυστήματα – και στα οποία επιτρέπεται η αλιεία, στα πλαίσια θεσμικών δεσμεύσεων που ισχύουν από την εκάστοτε νομοθεσία και αφορούν είτε ειδικά καθεστώτα προστασία – Εθνικά πάρκα, Δίκτυο Φύση – 2000/NATURA – είτε λοιπές κανονιστικές διατάξεις.</w:t>
      </w:r>
    </w:p>
    <w:p w:rsidR="001A21CD" w:rsidRPr="001A21CD" w:rsidRDefault="001A21CD" w:rsidP="00446627">
      <w:pPr>
        <w:spacing w:after="0" w:line="240" w:lineRule="auto"/>
        <w:jc w:val="both"/>
        <w:rPr>
          <w:rFonts w:ascii="Times New Roman" w:eastAsia="Times New Roman" w:hAnsi="Times New Roman" w:cs="Times New Roman"/>
          <w:sz w:val="28"/>
          <w:szCs w:val="28"/>
          <w:lang w:eastAsia="el-GR"/>
        </w:rPr>
      </w:pPr>
      <w:r w:rsidRPr="001A21CD">
        <w:rPr>
          <w:rFonts w:ascii="Times New Roman" w:eastAsia="Times New Roman" w:hAnsi="Times New Roman" w:cs="Times New Roman"/>
          <w:sz w:val="28"/>
          <w:szCs w:val="28"/>
          <w:lang w:eastAsia="el-GR"/>
        </w:rPr>
        <w:t xml:space="preserve">3. Σε μισθωμένα τμήματα του θαλάσσιου ή χερσαίου χώρου, με χρήση εκτροφής υδρόβιων οργανισμών, υπό των προϋποθέσεων που θέτει το πλαίσιο </w:t>
      </w:r>
      <w:proofErr w:type="spellStart"/>
      <w:r w:rsidRPr="001A21CD">
        <w:rPr>
          <w:rFonts w:ascii="Times New Roman" w:eastAsia="Times New Roman" w:hAnsi="Times New Roman" w:cs="Times New Roman"/>
          <w:sz w:val="28"/>
          <w:szCs w:val="28"/>
          <w:lang w:eastAsia="el-GR"/>
        </w:rPr>
        <w:t>αδειοδότησης</w:t>
      </w:r>
      <w:proofErr w:type="spellEnd"/>
      <w:r w:rsidRPr="001A21CD">
        <w:rPr>
          <w:rFonts w:ascii="Times New Roman" w:eastAsia="Times New Roman" w:hAnsi="Times New Roman" w:cs="Times New Roman"/>
          <w:sz w:val="28"/>
          <w:szCs w:val="28"/>
          <w:lang w:eastAsia="el-GR"/>
        </w:rPr>
        <w:t xml:space="preserve"> των μονάδων αυτών.</w:t>
      </w:r>
    </w:p>
    <w:p w:rsidR="001A21CD" w:rsidRPr="001A21CD" w:rsidRDefault="001A21CD" w:rsidP="00446627">
      <w:pPr>
        <w:spacing w:after="0" w:line="240" w:lineRule="auto"/>
        <w:jc w:val="both"/>
        <w:rPr>
          <w:rFonts w:ascii="Times New Roman" w:eastAsia="Times New Roman" w:hAnsi="Times New Roman" w:cs="Times New Roman"/>
          <w:sz w:val="28"/>
          <w:szCs w:val="28"/>
          <w:lang w:eastAsia="el-GR"/>
        </w:rPr>
      </w:pPr>
      <w:r w:rsidRPr="001A21CD">
        <w:rPr>
          <w:rFonts w:ascii="Times New Roman" w:eastAsia="Times New Roman" w:hAnsi="Times New Roman" w:cs="Times New Roman"/>
          <w:sz w:val="28"/>
          <w:szCs w:val="28"/>
          <w:lang w:eastAsia="el-GR"/>
        </w:rPr>
        <w:t>Οι δραστηριότητες αλιευτικού τουρισμού μπορούν να αναπτύσσονται σε συνδυασμό με προγράμματα ολοκληρωμένης δι</w:t>
      </w:r>
      <w:r w:rsidR="008C58D5">
        <w:rPr>
          <w:rFonts w:ascii="Times New Roman" w:eastAsia="Times New Roman" w:hAnsi="Times New Roman" w:cs="Times New Roman"/>
          <w:sz w:val="28"/>
          <w:szCs w:val="28"/>
          <w:lang w:eastAsia="el-GR"/>
        </w:rPr>
        <w:t>αχείρισης της παράκτιας ζώνης.</w:t>
      </w:r>
    </w:p>
    <w:p w:rsidR="00C8392E" w:rsidRDefault="001A21CD" w:rsidP="001A21CD">
      <w:pPr>
        <w:spacing w:before="100" w:beforeAutospacing="1" w:after="100" w:afterAutospacing="1" w:line="240" w:lineRule="auto"/>
        <w:jc w:val="both"/>
        <w:rPr>
          <w:rFonts w:ascii="Times New Roman" w:eastAsia="Times New Roman" w:hAnsi="Times New Roman" w:cs="Times New Roman"/>
          <w:i/>
          <w:sz w:val="28"/>
          <w:szCs w:val="28"/>
          <w:lang w:eastAsia="el-GR"/>
        </w:rPr>
      </w:pPr>
      <w:r w:rsidRPr="001A21CD">
        <w:rPr>
          <w:rFonts w:ascii="Times New Roman" w:eastAsia="Times New Roman" w:hAnsi="Times New Roman" w:cs="Times New Roman"/>
          <w:i/>
          <w:sz w:val="28"/>
          <w:szCs w:val="28"/>
          <w:lang w:eastAsia="el-GR"/>
        </w:rPr>
        <w:t>(Γ3.2) Τουρισμός καταδύσεων αναψυχής</w:t>
      </w:r>
    </w:p>
    <w:p w:rsidR="001A21CD" w:rsidRPr="001A21CD" w:rsidRDefault="008C58D5" w:rsidP="00C8392E">
      <w:pPr>
        <w:spacing w:before="100" w:beforeAutospacing="1" w:after="100" w:afterAutospacing="1" w:line="240" w:lineRule="auto"/>
        <w:jc w:val="both"/>
        <w:rPr>
          <w:rFonts w:ascii="Times New Roman" w:eastAsia="Times New Roman" w:hAnsi="Times New Roman" w:cs="Times New Roman"/>
          <w:sz w:val="28"/>
          <w:szCs w:val="28"/>
          <w:lang w:eastAsia="el-GR"/>
        </w:rPr>
      </w:pPr>
      <w:r>
        <w:rPr>
          <w:noProof/>
          <w:lang w:eastAsia="el-GR"/>
        </w:rPr>
        <w:drawing>
          <wp:inline distT="0" distB="0" distL="0" distR="0">
            <wp:extent cx="2705100" cy="1685925"/>
            <wp:effectExtent l="19050" t="0" r="0" b="0"/>
            <wp:docPr id="225" name="Εικόνα 225" descr="Αποτέλεσμα εικόνας για  ΤΟΥΡΙΣΜΟΣ ΚΑΤΑΔΥΣΕΩ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5" descr="Αποτέλεσμα εικόνας για  ΤΟΥΡΙΣΜΟΣ ΚΑΤΑΔΥΣΕΩΝ"/>
                    <pic:cNvPicPr>
                      <a:picLocks noChangeAspect="1" noChangeArrowheads="1"/>
                    </pic:cNvPicPr>
                  </pic:nvPicPr>
                  <pic:blipFill>
                    <a:blip r:embed="rId19" cstate="print"/>
                    <a:srcRect/>
                    <a:stretch>
                      <a:fillRect/>
                    </a:stretch>
                  </pic:blipFill>
                  <pic:spPr bwMode="auto">
                    <a:xfrm>
                      <a:off x="0" y="0"/>
                      <a:ext cx="2705100" cy="1685925"/>
                    </a:xfrm>
                    <a:prstGeom prst="rect">
                      <a:avLst/>
                    </a:prstGeom>
                    <a:noFill/>
                    <a:ln w="9525">
                      <a:noFill/>
                      <a:miter lim="800000"/>
                      <a:headEnd/>
                      <a:tailEnd/>
                    </a:ln>
                  </pic:spPr>
                </pic:pic>
              </a:graphicData>
            </a:graphic>
          </wp:inline>
        </w:drawing>
      </w:r>
      <w:r w:rsidR="001A21CD" w:rsidRPr="001A21CD">
        <w:rPr>
          <w:rFonts w:ascii="Times New Roman" w:eastAsia="Times New Roman" w:hAnsi="Times New Roman" w:cs="Times New Roman"/>
          <w:sz w:val="28"/>
          <w:szCs w:val="28"/>
          <w:lang w:eastAsia="el-GR"/>
        </w:rPr>
        <w:t>Στρατηγικές κατευθύνσεις χωρικής οργάνωσης και ανάπτυξης:</w:t>
      </w:r>
    </w:p>
    <w:p w:rsidR="001A21CD" w:rsidRDefault="001A21CD" w:rsidP="00446627">
      <w:pPr>
        <w:spacing w:after="0" w:line="240" w:lineRule="auto"/>
        <w:jc w:val="both"/>
        <w:rPr>
          <w:rFonts w:ascii="Times New Roman" w:eastAsia="Times New Roman" w:hAnsi="Times New Roman" w:cs="Times New Roman"/>
          <w:sz w:val="28"/>
          <w:szCs w:val="28"/>
          <w:lang w:val="en-US" w:eastAsia="el-GR"/>
        </w:rPr>
      </w:pPr>
      <w:r w:rsidRPr="001A21CD">
        <w:rPr>
          <w:rFonts w:ascii="Times New Roman" w:eastAsia="Times New Roman" w:hAnsi="Times New Roman" w:cs="Times New Roman"/>
          <w:sz w:val="28"/>
          <w:szCs w:val="28"/>
          <w:lang w:eastAsia="el-GR"/>
        </w:rPr>
        <w:t>– Ανάπτυξη τουρισμού καταδύσεων, αυτόνομων ή οργανωμένων, με στόχο τον εμπλουτισμό του τουριστικού προϊόντος.</w:t>
      </w:r>
    </w:p>
    <w:p w:rsidR="001A21CD" w:rsidRPr="001A21CD" w:rsidRDefault="001A21CD" w:rsidP="00446627">
      <w:pPr>
        <w:spacing w:after="0" w:line="240" w:lineRule="auto"/>
        <w:jc w:val="both"/>
        <w:rPr>
          <w:rFonts w:ascii="Times New Roman" w:eastAsia="Times New Roman" w:hAnsi="Times New Roman" w:cs="Times New Roman"/>
          <w:sz w:val="28"/>
          <w:szCs w:val="28"/>
          <w:lang w:eastAsia="el-GR"/>
        </w:rPr>
      </w:pPr>
      <w:r w:rsidRPr="001A21CD">
        <w:rPr>
          <w:rFonts w:ascii="Times New Roman" w:eastAsia="Times New Roman" w:hAnsi="Times New Roman" w:cs="Times New Roman"/>
          <w:sz w:val="28"/>
          <w:szCs w:val="28"/>
          <w:lang w:eastAsia="el-GR"/>
        </w:rPr>
        <w:lastRenderedPageBreak/>
        <w:t>– Δημιουργία θαλάσσιων καταδυτικών πάρκων, τα οποία οριοθετούνται σε θαλάσσιες περιοχές εφαπτόμενες ή μη της ακτής, προστατευμένες από την αλιεία και από άλλες θαλάσσιες και υποθαλάσσιες δραστηριότητες, εντός των οποίων αναπτύσσονται και διεξάγονται καταδυτικές δραστηριότητες για λόγους αναψυχής ανάπτυξη υποθαλάσσιων μουσείων με στόχο την αναψυχή και σε θαλάσσιες περιοχές με κατάλληλο ενάλιο απόθεμα, υπό τους όρους και τις δεσμεύσεις που αφορούν τα αρχαιολογικά μνημεία και τόπους</w:t>
      </w:r>
    </w:p>
    <w:p w:rsidR="001A21CD" w:rsidRPr="001A21CD" w:rsidRDefault="001A21CD" w:rsidP="00446627">
      <w:pPr>
        <w:spacing w:after="0" w:line="240" w:lineRule="auto"/>
        <w:jc w:val="both"/>
        <w:rPr>
          <w:rFonts w:ascii="Times New Roman" w:eastAsia="Times New Roman" w:hAnsi="Times New Roman" w:cs="Times New Roman"/>
          <w:sz w:val="28"/>
          <w:szCs w:val="28"/>
          <w:lang w:eastAsia="el-GR"/>
        </w:rPr>
      </w:pPr>
      <w:r w:rsidRPr="001A21CD">
        <w:rPr>
          <w:rFonts w:ascii="Times New Roman" w:eastAsia="Times New Roman" w:hAnsi="Times New Roman" w:cs="Times New Roman"/>
          <w:sz w:val="28"/>
          <w:szCs w:val="28"/>
          <w:lang w:eastAsia="el-GR"/>
        </w:rPr>
        <w:t xml:space="preserve">Τα θαλάσσια καταδυτικά πάρκα αναπτύσσονται σε περιοχές που διαθέτουν τους απαιτούμενους προς τούτο πόρους (υποθαλάσσιοι γεωλογικοί σχηματισμοί και πλούσια σε </w:t>
      </w:r>
      <w:proofErr w:type="spellStart"/>
      <w:r w:rsidRPr="001A21CD">
        <w:rPr>
          <w:rFonts w:ascii="Times New Roman" w:eastAsia="Times New Roman" w:hAnsi="Times New Roman" w:cs="Times New Roman"/>
          <w:sz w:val="28"/>
          <w:szCs w:val="28"/>
          <w:lang w:eastAsia="el-GR"/>
        </w:rPr>
        <w:t>ιχθυοπανίδα</w:t>
      </w:r>
      <w:proofErr w:type="spellEnd"/>
      <w:r w:rsidRPr="001A21CD">
        <w:rPr>
          <w:rFonts w:ascii="Times New Roman" w:eastAsia="Times New Roman" w:hAnsi="Times New Roman" w:cs="Times New Roman"/>
          <w:sz w:val="28"/>
          <w:szCs w:val="28"/>
          <w:lang w:eastAsia="el-GR"/>
        </w:rPr>
        <w:t xml:space="preserve"> οικοσυστήματα ή επιδεχόμενα αναβάθμισης σε αριθμό και μέγεθος ειδών με κατάλληλα μέτρα, ναυάγια, ενάλιες αρχαιότητες, στοιχεία ιδιαίτερης τεχνητής μορφολογίας κλπ), προσβασιμότητα και πληρούν τις προδιαγραφές που καθορίζονται από την οικεία νομοθεσία, ιδίως επί θεμάτων υγείας και </w:t>
      </w:r>
      <w:proofErr w:type="spellStart"/>
      <w:r w:rsidRPr="001A21CD">
        <w:rPr>
          <w:rFonts w:ascii="Times New Roman" w:eastAsia="Times New Roman" w:hAnsi="Times New Roman" w:cs="Times New Roman"/>
          <w:sz w:val="28"/>
          <w:szCs w:val="28"/>
          <w:lang w:eastAsia="el-GR"/>
        </w:rPr>
        <w:t>ασφάλειας.για</w:t>
      </w:r>
      <w:proofErr w:type="spellEnd"/>
      <w:r w:rsidRPr="001A21CD">
        <w:rPr>
          <w:rFonts w:ascii="Times New Roman" w:eastAsia="Times New Roman" w:hAnsi="Times New Roman" w:cs="Times New Roman"/>
          <w:sz w:val="28"/>
          <w:szCs w:val="28"/>
          <w:lang w:eastAsia="el-GR"/>
        </w:rPr>
        <w:t xml:space="preserve"> τη </w:t>
      </w:r>
      <w:proofErr w:type="spellStart"/>
      <w:r w:rsidRPr="001A21CD">
        <w:rPr>
          <w:rFonts w:ascii="Times New Roman" w:eastAsia="Times New Roman" w:hAnsi="Times New Roman" w:cs="Times New Roman"/>
          <w:sz w:val="28"/>
          <w:szCs w:val="28"/>
          <w:lang w:eastAsia="el-GR"/>
        </w:rPr>
        <w:t>χωροθέτηση</w:t>
      </w:r>
      <w:proofErr w:type="spellEnd"/>
      <w:r w:rsidRPr="001A21CD">
        <w:rPr>
          <w:rFonts w:ascii="Times New Roman" w:eastAsia="Times New Roman" w:hAnsi="Times New Roman" w:cs="Times New Roman"/>
          <w:sz w:val="28"/>
          <w:szCs w:val="28"/>
          <w:lang w:eastAsia="el-GR"/>
        </w:rPr>
        <w:t xml:space="preserve"> καταδυτικών και πάρκων και υποβρύχιων μουσείων, απαιτούνται:</w:t>
      </w:r>
    </w:p>
    <w:p w:rsidR="001A21CD" w:rsidRPr="001A21CD" w:rsidRDefault="001A21CD" w:rsidP="00446627">
      <w:pPr>
        <w:spacing w:after="0" w:line="240" w:lineRule="auto"/>
        <w:jc w:val="both"/>
        <w:rPr>
          <w:rFonts w:ascii="Times New Roman" w:eastAsia="Times New Roman" w:hAnsi="Times New Roman" w:cs="Times New Roman"/>
          <w:sz w:val="28"/>
          <w:szCs w:val="28"/>
          <w:lang w:eastAsia="el-GR"/>
        </w:rPr>
      </w:pPr>
      <w:r w:rsidRPr="001A21CD">
        <w:rPr>
          <w:rFonts w:ascii="Times New Roman" w:eastAsia="Times New Roman" w:hAnsi="Times New Roman" w:cs="Times New Roman"/>
          <w:sz w:val="28"/>
          <w:szCs w:val="28"/>
          <w:lang w:eastAsia="el-GR"/>
        </w:rPr>
        <w:sym w:font="Symbol" w:char="F0A7"/>
      </w:r>
      <w:r w:rsidRPr="001A21CD">
        <w:rPr>
          <w:rFonts w:ascii="Times New Roman" w:eastAsia="Times New Roman" w:hAnsi="Times New Roman" w:cs="Times New Roman"/>
          <w:sz w:val="28"/>
          <w:szCs w:val="28"/>
          <w:lang w:eastAsia="el-GR"/>
        </w:rPr>
        <w:t xml:space="preserve"> επαρκής οδική προσβασιμότητα,</w:t>
      </w:r>
    </w:p>
    <w:p w:rsidR="001A21CD" w:rsidRPr="001A21CD" w:rsidRDefault="001A21CD" w:rsidP="00446627">
      <w:pPr>
        <w:spacing w:after="0" w:line="240" w:lineRule="auto"/>
        <w:jc w:val="both"/>
        <w:rPr>
          <w:rFonts w:ascii="Times New Roman" w:eastAsia="Times New Roman" w:hAnsi="Times New Roman" w:cs="Times New Roman"/>
          <w:sz w:val="28"/>
          <w:szCs w:val="28"/>
          <w:lang w:eastAsia="el-GR"/>
        </w:rPr>
      </w:pPr>
      <w:r w:rsidRPr="001A21CD">
        <w:rPr>
          <w:rFonts w:ascii="Times New Roman" w:eastAsia="Times New Roman" w:hAnsi="Times New Roman" w:cs="Times New Roman"/>
          <w:sz w:val="28"/>
          <w:szCs w:val="28"/>
          <w:lang w:eastAsia="el-GR"/>
        </w:rPr>
        <w:sym w:font="Symbol" w:char="F0A7"/>
      </w:r>
      <w:r w:rsidRPr="001A21CD">
        <w:rPr>
          <w:rFonts w:ascii="Times New Roman" w:eastAsia="Times New Roman" w:hAnsi="Times New Roman" w:cs="Times New Roman"/>
          <w:sz w:val="28"/>
          <w:szCs w:val="28"/>
          <w:lang w:eastAsia="el-GR"/>
        </w:rPr>
        <w:t xml:space="preserve"> λιμενική υποδομή σε απόσταση μικρότερη των 10 </w:t>
      </w:r>
      <w:proofErr w:type="spellStart"/>
      <w:r w:rsidRPr="001A21CD">
        <w:rPr>
          <w:rFonts w:ascii="Times New Roman" w:eastAsia="Times New Roman" w:hAnsi="Times New Roman" w:cs="Times New Roman"/>
          <w:sz w:val="28"/>
          <w:szCs w:val="28"/>
          <w:lang w:eastAsia="el-GR"/>
        </w:rPr>
        <w:t>Ν.μ</w:t>
      </w:r>
      <w:proofErr w:type="spellEnd"/>
      <w:r w:rsidRPr="001A21CD">
        <w:rPr>
          <w:rFonts w:ascii="Times New Roman" w:eastAsia="Times New Roman" w:hAnsi="Times New Roman" w:cs="Times New Roman"/>
          <w:sz w:val="28"/>
          <w:szCs w:val="28"/>
          <w:lang w:eastAsia="el-GR"/>
        </w:rPr>
        <w:t>.</w:t>
      </w:r>
    </w:p>
    <w:p w:rsidR="000C3CCC" w:rsidRDefault="001A21CD" w:rsidP="000C3CCC">
      <w:pPr>
        <w:spacing w:before="100" w:beforeAutospacing="1" w:after="100" w:afterAutospacing="1" w:line="240" w:lineRule="auto"/>
        <w:rPr>
          <w:rFonts w:ascii="Times New Roman" w:eastAsia="Times New Roman" w:hAnsi="Times New Roman" w:cs="Times New Roman"/>
          <w:b/>
          <w:sz w:val="28"/>
          <w:szCs w:val="28"/>
          <w:lang w:val="en-US" w:eastAsia="el-GR"/>
        </w:rPr>
      </w:pPr>
      <w:r w:rsidRPr="001A21CD">
        <w:rPr>
          <w:rFonts w:ascii="Times New Roman" w:eastAsia="Times New Roman" w:hAnsi="Times New Roman" w:cs="Times New Roman"/>
          <w:b/>
          <w:sz w:val="28"/>
          <w:szCs w:val="28"/>
          <w:lang w:eastAsia="el-GR"/>
        </w:rPr>
        <w:t>(Δ) Πολιτισμικός Τουρισμός</w:t>
      </w:r>
    </w:p>
    <w:p w:rsidR="001A21CD" w:rsidRPr="00446627" w:rsidRDefault="000C3CCC" w:rsidP="000C3CCC">
      <w:pPr>
        <w:spacing w:before="100" w:beforeAutospacing="1" w:after="100" w:afterAutospacing="1" w:line="240" w:lineRule="auto"/>
        <w:jc w:val="center"/>
        <w:rPr>
          <w:rFonts w:ascii="Times New Roman" w:eastAsia="Times New Roman" w:hAnsi="Times New Roman" w:cs="Times New Roman"/>
          <w:b/>
          <w:sz w:val="28"/>
          <w:szCs w:val="28"/>
          <w:lang w:eastAsia="el-GR"/>
        </w:rPr>
      </w:pPr>
      <w:r>
        <w:rPr>
          <w:noProof/>
          <w:lang w:eastAsia="el-GR"/>
        </w:rPr>
        <w:drawing>
          <wp:inline distT="0" distB="0" distL="0" distR="0">
            <wp:extent cx="4444676" cy="3686175"/>
            <wp:effectExtent l="19050" t="0" r="0" b="0"/>
            <wp:docPr id="231" name="Εικόνα 231" descr="Αποτέλεσμα εικόνας για ΠΟΛΙΤΙΣΜΙΚΟΣ ΤΟΥΡΙΣΜΟ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1" descr="Αποτέλεσμα εικόνας για ΠΟΛΙΤΙΣΜΙΚΟΣ ΤΟΥΡΙΣΜΟΣ"/>
                    <pic:cNvPicPr>
                      <a:picLocks noChangeAspect="1" noChangeArrowheads="1"/>
                    </pic:cNvPicPr>
                  </pic:nvPicPr>
                  <pic:blipFill>
                    <a:blip r:embed="rId20" cstate="print"/>
                    <a:srcRect/>
                    <a:stretch>
                      <a:fillRect/>
                    </a:stretch>
                  </pic:blipFill>
                  <pic:spPr bwMode="auto">
                    <a:xfrm>
                      <a:off x="0" y="0"/>
                      <a:ext cx="4446966" cy="3688075"/>
                    </a:xfrm>
                    <a:prstGeom prst="rect">
                      <a:avLst/>
                    </a:prstGeom>
                    <a:noFill/>
                    <a:ln w="9525">
                      <a:noFill/>
                      <a:miter lim="800000"/>
                      <a:headEnd/>
                      <a:tailEnd/>
                    </a:ln>
                  </pic:spPr>
                </pic:pic>
              </a:graphicData>
            </a:graphic>
          </wp:inline>
        </w:drawing>
      </w:r>
    </w:p>
    <w:p w:rsidR="001A21CD" w:rsidRPr="001A21CD" w:rsidRDefault="001A21CD" w:rsidP="00446627">
      <w:pPr>
        <w:spacing w:after="0" w:line="240" w:lineRule="auto"/>
        <w:jc w:val="both"/>
        <w:rPr>
          <w:rFonts w:ascii="Times New Roman" w:eastAsia="Times New Roman" w:hAnsi="Times New Roman" w:cs="Times New Roman"/>
          <w:sz w:val="28"/>
          <w:szCs w:val="28"/>
          <w:lang w:eastAsia="el-GR"/>
        </w:rPr>
      </w:pPr>
      <w:r w:rsidRPr="001A21CD">
        <w:rPr>
          <w:rFonts w:ascii="Times New Roman" w:eastAsia="Times New Roman" w:hAnsi="Times New Roman" w:cs="Times New Roman"/>
          <w:sz w:val="28"/>
          <w:szCs w:val="28"/>
          <w:lang w:eastAsia="el-GR"/>
        </w:rPr>
        <w:t>Στρατηγικές κατευθύνσεις χωρικής οργάνωσης και ανάπτυξης:</w:t>
      </w:r>
    </w:p>
    <w:p w:rsidR="001A21CD" w:rsidRDefault="001A21CD" w:rsidP="00446627">
      <w:pPr>
        <w:spacing w:after="0" w:line="240" w:lineRule="auto"/>
        <w:jc w:val="both"/>
        <w:rPr>
          <w:rFonts w:ascii="Times New Roman" w:eastAsia="Times New Roman" w:hAnsi="Times New Roman" w:cs="Times New Roman"/>
          <w:sz w:val="28"/>
          <w:szCs w:val="28"/>
          <w:lang w:val="en-US" w:eastAsia="el-GR"/>
        </w:rPr>
      </w:pPr>
      <w:r w:rsidRPr="001A21CD">
        <w:rPr>
          <w:rFonts w:ascii="Times New Roman" w:eastAsia="Times New Roman" w:hAnsi="Times New Roman" w:cs="Times New Roman"/>
          <w:sz w:val="28"/>
          <w:szCs w:val="28"/>
          <w:lang w:eastAsia="el-GR"/>
        </w:rPr>
        <w:lastRenderedPageBreak/>
        <w:t>• α. Αναβάθμιση και διασύνδεση του μουσειακού, μνημειακού, αρχαιολογικού και λαογραφικού κεφαλαίου της χώρας.</w:t>
      </w:r>
    </w:p>
    <w:p w:rsidR="001A21CD" w:rsidRDefault="001A21CD" w:rsidP="00446627">
      <w:pPr>
        <w:spacing w:after="0" w:line="240" w:lineRule="auto"/>
        <w:jc w:val="both"/>
        <w:rPr>
          <w:rFonts w:ascii="Times New Roman" w:eastAsia="Times New Roman" w:hAnsi="Times New Roman" w:cs="Times New Roman"/>
          <w:sz w:val="28"/>
          <w:szCs w:val="28"/>
          <w:lang w:val="en-US" w:eastAsia="el-GR"/>
        </w:rPr>
      </w:pPr>
      <w:r w:rsidRPr="001A21CD">
        <w:rPr>
          <w:rFonts w:ascii="Times New Roman" w:eastAsia="Times New Roman" w:hAnsi="Times New Roman" w:cs="Times New Roman"/>
          <w:sz w:val="28"/>
          <w:szCs w:val="28"/>
          <w:lang w:eastAsia="el-GR"/>
        </w:rPr>
        <w:t>• β. Διατήρηση και ανάδειξη της αρχιτεκτονικής κληρονομιάς και ειδικότερα των ιστορικών κέντρων των πόλεων αλλά και μεμονωμένων κτιρίων.</w:t>
      </w:r>
      <w:r w:rsidRPr="001A21CD">
        <w:rPr>
          <w:rFonts w:ascii="Times New Roman" w:eastAsia="Times New Roman" w:hAnsi="Times New Roman" w:cs="Times New Roman"/>
          <w:sz w:val="28"/>
          <w:szCs w:val="28"/>
          <w:lang w:eastAsia="el-GR"/>
        </w:rPr>
        <w:br/>
        <w:t xml:space="preserve">• γ. Εξασφάλιση της προσβασιμότητας, της </w:t>
      </w:r>
      <w:proofErr w:type="spellStart"/>
      <w:r w:rsidRPr="001A21CD">
        <w:rPr>
          <w:rFonts w:ascii="Times New Roman" w:eastAsia="Times New Roman" w:hAnsi="Times New Roman" w:cs="Times New Roman"/>
          <w:sz w:val="28"/>
          <w:szCs w:val="28"/>
          <w:lang w:eastAsia="el-GR"/>
        </w:rPr>
        <w:t>επισκεψιμότητας</w:t>
      </w:r>
      <w:proofErr w:type="spellEnd"/>
      <w:r w:rsidRPr="001A21CD">
        <w:rPr>
          <w:rFonts w:ascii="Times New Roman" w:eastAsia="Times New Roman" w:hAnsi="Times New Roman" w:cs="Times New Roman"/>
          <w:sz w:val="28"/>
          <w:szCs w:val="28"/>
          <w:lang w:eastAsia="el-GR"/>
        </w:rPr>
        <w:t xml:space="preserve"> και οργάνωσης των αρχαιολογικών χώρων και μνημείων και υποστήριξη τους με κατάλληλα έργα υποδομών/ Ένταξη τους σε τουριστικά δίκτυα.</w:t>
      </w:r>
    </w:p>
    <w:p w:rsidR="001A21CD" w:rsidRDefault="001A21CD" w:rsidP="00446627">
      <w:pPr>
        <w:spacing w:after="0" w:line="240" w:lineRule="auto"/>
        <w:jc w:val="both"/>
        <w:rPr>
          <w:rFonts w:ascii="Times New Roman" w:eastAsia="Times New Roman" w:hAnsi="Times New Roman" w:cs="Times New Roman"/>
          <w:sz w:val="28"/>
          <w:szCs w:val="28"/>
          <w:lang w:val="en-US" w:eastAsia="el-GR"/>
        </w:rPr>
      </w:pPr>
      <w:r w:rsidRPr="001A21CD">
        <w:rPr>
          <w:rFonts w:ascii="Times New Roman" w:eastAsia="Times New Roman" w:hAnsi="Times New Roman" w:cs="Times New Roman"/>
          <w:sz w:val="28"/>
          <w:szCs w:val="28"/>
          <w:lang w:eastAsia="el-GR"/>
        </w:rPr>
        <w:t>• δ. Δημιουργία μουσείων και θεματικών πάρκων συμπεριλαμβανομένων των τεχνολογικών για την ανάδειξη των πολιτιστικών πόρων και ιδιαιτεροτήτων κάθε περιοχής.</w:t>
      </w:r>
    </w:p>
    <w:p w:rsidR="001A21CD" w:rsidRDefault="001A21CD" w:rsidP="00446627">
      <w:pPr>
        <w:spacing w:after="0" w:line="240" w:lineRule="auto"/>
        <w:jc w:val="both"/>
        <w:rPr>
          <w:rFonts w:ascii="Times New Roman" w:eastAsia="Times New Roman" w:hAnsi="Times New Roman" w:cs="Times New Roman"/>
          <w:sz w:val="28"/>
          <w:szCs w:val="28"/>
          <w:lang w:val="en-US" w:eastAsia="el-GR"/>
        </w:rPr>
      </w:pPr>
      <w:r w:rsidRPr="001A21CD">
        <w:rPr>
          <w:rFonts w:ascii="Times New Roman" w:eastAsia="Times New Roman" w:hAnsi="Times New Roman" w:cs="Times New Roman"/>
          <w:sz w:val="28"/>
          <w:szCs w:val="28"/>
          <w:lang w:eastAsia="el-GR"/>
        </w:rPr>
        <w:t xml:space="preserve">• ε. Ενίσχυση δράσεων για τη δημιουργία </w:t>
      </w:r>
      <w:proofErr w:type="spellStart"/>
      <w:r w:rsidRPr="001A21CD">
        <w:rPr>
          <w:rFonts w:ascii="Times New Roman" w:eastAsia="Times New Roman" w:hAnsi="Times New Roman" w:cs="Times New Roman"/>
          <w:sz w:val="28"/>
          <w:szCs w:val="28"/>
          <w:lang w:eastAsia="el-GR"/>
        </w:rPr>
        <w:t>πολυχώρων</w:t>
      </w:r>
      <w:proofErr w:type="spellEnd"/>
      <w:r w:rsidRPr="001A21CD">
        <w:rPr>
          <w:rFonts w:ascii="Times New Roman" w:eastAsia="Times New Roman" w:hAnsi="Times New Roman" w:cs="Times New Roman"/>
          <w:sz w:val="28"/>
          <w:szCs w:val="28"/>
          <w:lang w:eastAsia="el-GR"/>
        </w:rPr>
        <w:t xml:space="preserve"> ψηφιακής αναπαράστασης ιστορικών, μυθολογικών και άλλων πολιτιστικών σεναρίων (σύνδεση καινοτομίας-πολιτισμού).</w:t>
      </w:r>
    </w:p>
    <w:p w:rsidR="001A21CD" w:rsidRDefault="001A21CD" w:rsidP="00446627">
      <w:pPr>
        <w:spacing w:after="0" w:line="240" w:lineRule="auto"/>
        <w:jc w:val="both"/>
        <w:rPr>
          <w:rFonts w:ascii="Times New Roman" w:eastAsia="Times New Roman" w:hAnsi="Times New Roman" w:cs="Times New Roman"/>
          <w:sz w:val="28"/>
          <w:szCs w:val="28"/>
          <w:lang w:val="en-US" w:eastAsia="el-GR"/>
        </w:rPr>
      </w:pPr>
      <w:r w:rsidRPr="001A21CD">
        <w:rPr>
          <w:rFonts w:ascii="Times New Roman" w:eastAsia="Times New Roman" w:hAnsi="Times New Roman" w:cs="Times New Roman"/>
          <w:sz w:val="28"/>
          <w:szCs w:val="28"/>
          <w:lang w:eastAsia="el-GR"/>
        </w:rPr>
        <w:t>• στ. Ενίσχυση, προβολή και καθιέρωση φεστιβάλ, πολιτισμικών θεσμών και άλλων σχετικών εκδηλώσεων.</w:t>
      </w:r>
    </w:p>
    <w:p w:rsidR="001A21CD" w:rsidRPr="001A21CD" w:rsidRDefault="001A21CD" w:rsidP="00446627">
      <w:pPr>
        <w:spacing w:after="0" w:line="240" w:lineRule="auto"/>
        <w:jc w:val="both"/>
        <w:rPr>
          <w:rFonts w:ascii="Times New Roman" w:eastAsia="Times New Roman" w:hAnsi="Times New Roman" w:cs="Times New Roman"/>
          <w:sz w:val="28"/>
          <w:szCs w:val="28"/>
          <w:lang w:eastAsia="el-GR"/>
        </w:rPr>
      </w:pPr>
      <w:r w:rsidRPr="001A21CD">
        <w:rPr>
          <w:rFonts w:ascii="Times New Roman" w:eastAsia="Times New Roman" w:hAnsi="Times New Roman" w:cs="Times New Roman"/>
          <w:sz w:val="28"/>
          <w:szCs w:val="28"/>
          <w:lang w:eastAsia="el-GR"/>
        </w:rPr>
        <w:t>• ζ. Ανάπτυξη του γαστρονομικού τουρισμού και ένταξη του στο τουριστικό προϊόν (ανάπτυξη βιολογικών προϊόντων, συστημάτων διασφάλισης της ποιότητας τους και πιστοποίησης της αξίας και της μοναδικότητας τους).</w:t>
      </w:r>
    </w:p>
    <w:p w:rsidR="001A21CD" w:rsidRPr="00446627" w:rsidRDefault="001A21CD" w:rsidP="001A21CD">
      <w:pPr>
        <w:spacing w:before="100" w:beforeAutospacing="1" w:after="100" w:afterAutospacing="1" w:line="240" w:lineRule="auto"/>
        <w:jc w:val="both"/>
        <w:rPr>
          <w:rFonts w:ascii="Times New Roman" w:eastAsia="Times New Roman" w:hAnsi="Times New Roman" w:cs="Times New Roman"/>
          <w:sz w:val="28"/>
          <w:szCs w:val="28"/>
          <w:u w:val="single"/>
          <w:lang w:eastAsia="el-GR"/>
        </w:rPr>
      </w:pPr>
      <w:r w:rsidRPr="001A21CD">
        <w:rPr>
          <w:rFonts w:ascii="Times New Roman" w:eastAsia="Times New Roman" w:hAnsi="Times New Roman" w:cs="Times New Roman"/>
          <w:sz w:val="28"/>
          <w:szCs w:val="28"/>
          <w:u w:val="single"/>
          <w:lang w:eastAsia="el-GR"/>
        </w:rPr>
        <w:t>(Δ.1) Θρησκευτικός Τουρισμός</w:t>
      </w:r>
    </w:p>
    <w:p w:rsidR="001A21CD" w:rsidRPr="001A21CD" w:rsidRDefault="000C3CCC" w:rsidP="00446627">
      <w:pPr>
        <w:spacing w:after="0" w:line="240" w:lineRule="auto"/>
        <w:jc w:val="both"/>
        <w:rPr>
          <w:rFonts w:ascii="Times New Roman" w:eastAsia="Times New Roman" w:hAnsi="Times New Roman" w:cs="Times New Roman"/>
          <w:sz w:val="28"/>
          <w:szCs w:val="28"/>
          <w:lang w:eastAsia="el-GR"/>
        </w:rPr>
      </w:pPr>
      <w:r>
        <w:rPr>
          <w:noProof/>
          <w:lang w:eastAsia="el-GR"/>
        </w:rPr>
        <w:drawing>
          <wp:inline distT="0" distB="0" distL="0" distR="0">
            <wp:extent cx="2886075" cy="1581150"/>
            <wp:effectExtent l="19050" t="0" r="9525" b="0"/>
            <wp:docPr id="228" name="Εικόνα 228" descr="Αποτέλεσμα εικόνας για θρησκευτικοσ τουρισμο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8" descr="Αποτέλεσμα εικόνας για θρησκευτικοσ τουρισμοσ"/>
                    <pic:cNvPicPr>
                      <a:picLocks noChangeAspect="1" noChangeArrowheads="1"/>
                    </pic:cNvPicPr>
                  </pic:nvPicPr>
                  <pic:blipFill>
                    <a:blip r:embed="rId21" cstate="print"/>
                    <a:srcRect/>
                    <a:stretch>
                      <a:fillRect/>
                    </a:stretch>
                  </pic:blipFill>
                  <pic:spPr bwMode="auto">
                    <a:xfrm>
                      <a:off x="0" y="0"/>
                      <a:ext cx="2886075" cy="1581150"/>
                    </a:xfrm>
                    <a:prstGeom prst="rect">
                      <a:avLst/>
                    </a:prstGeom>
                    <a:noFill/>
                    <a:ln w="9525">
                      <a:noFill/>
                      <a:miter lim="800000"/>
                      <a:headEnd/>
                      <a:tailEnd/>
                    </a:ln>
                  </pic:spPr>
                </pic:pic>
              </a:graphicData>
            </a:graphic>
          </wp:inline>
        </w:drawing>
      </w:r>
      <w:r w:rsidR="001A21CD" w:rsidRPr="001A21CD">
        <w:rPr>
          <w:rFonts w:ascii="Times New Roman" w:eastAsia="Times New Roman" w:hAnsi="Times New Roman" w:cs="Times New Roman"/>
          <w:sz w:val="28"/>
          <w:szCs w:val="28"/>
          <w:lang w:eastAsia="el-GR"/>
        </w:rPr>
        <w:t>Στρατηγικές κατευθύνσεις χωρικής οργάνωσης και ανάπτυξης:</w:t>
      </w:r>
    </w:p>
    <w:p w:rsidR="001A21CD" w:rsidRPr="001A21CD" w:rsidRDefault="001A21CD" w:rsidP="00446627">
      <w:pPr>
        <w:spacing w:after="0" w:line="240" w:lineRule="auto"/>
        <w:jc w:val="both"/>
        <w:rPr>
          <w:rFonts w:ascii="Times New Roman" w:eastAsia="Times New Roman" w:hAnsi="Times New Roman" w:cs="Times New Roman"/>
          <w:sz w:val="28"/>
          <w:szCs w:val="28"/>
          <w:lang w:eastAsia="el-GR"/>
        </w:rPr>
      </w:pPr>
      <w:r w:rsidRPr="001A21CD">
        <w:rPr>
          <w:rFonts w:ascii="Times New Roman" w:eastAsia="Times New Roman" w:hAnsi="Times New Roman" w:cs="Times New Roman"/>
          <w:sz w:val="28"/>
          <w:szCs w:val="28"/>
          <w:lang w:eastAsia="el-GR"/>
        </w:rPr>
        <w:t xml:space="preserve">• α. Ανάδειξη πόλων </w:t>
      </w:r>
      <w:proofErr w:type="spellStart"/>
      <w:r w:rsidRPr="001A21CD">
        <w:rPr>
          <w:rFonts w:ascii="Times New Roman" w:eastAsia="Times New Roman" w:hAnsi="Times New Roman" w:cs="Times New Roman"/>
          <w:sz w:val="28"/>
          <w:szCs w:val="28"/>
          <w:lang w:eastAsia="el-GR"/>
        </w:rPr>
        <w:t>προσκυνηματικών</w:t>
      </w:r>
      <w:proofErr w:type="spellEnd"/>
      <w:r w:rsidRPr="001A21CD">
        <w:rPr>
          <w:rFonts w:ascii="Times New Roman" w:eastAsia="Times New Roman" w:hAnsi="Times New Roman" w:cs="Times New Roman"/>
          <w:sz w:val="28"/>
          <w:szCs w:val="28"/>
          <w:lang w:eastAsia="el-GR"/>
        </w:rPr>
        <w:t xml:space="preserve"> και θρησκευτικών μνημείων και τόπων (π.χ. Μετέωρα, Πάτμος, Άγιο Όρος), συγκρότηση, οργάνωση και προβολή τους σε δίκτυα.</w:t>
      </w:r>
    </w:p>
    <w:p w:rsidR="001A21CD" w:rsidRPr="000C3CCC" w:rsidRDefault="001A21CD" w:rsidP="00446627">
      <w:pPr>
        <w:spacing w:after="0" w:line="240" w:lineRule="auto"/>
        <w:jc w:val="both"/>
        <w:rPr>
          <w:rFonts w:ascii="Times New Roman" w:eastAsia="Times New Roman" w:hAnsi="Times New Roman" w:cs="Times New Roman"/>
          <w:sz w:val="28"/>
          <w:szCs w:val="28"/>
          <w:lang w:eastAsia="el-GR"/>
        </w:rPr>
      </w:pPr>
      <w:r w:rsidRPr="001A21CD">
        <w:rPr>
          <w:rFonts w:ascii="Times New Roman" w:eastAsia="Times New Roman" w:hAnsi="Times New Roman" w:cs="Times New Roman"/>
          <w:sz w:val="28"/>
          <w:szCs w:val="28"/>
          <w:lang w:eastAsia="el-GR"/>
        </w:rPr>
        <w:t>β. Βελτίωση της προσβασιμότητας τους καθώς και των μεταξύ των συνδέσεων.</w:t>
      </w:r>
      <w:r w:rsidRPr="001A21CD">
        <w:rPr>
          <w:rFonts w:ascii="Times New Roman" w:eastAsia="Times New Roman" w:hAnsi="Times New Roman" w:cs="Times New Roman"/>
          <w:sz w:val="28"/>
          <w:szCs w:val="28"/>
          <w:lang w:eastAsia="el-GR"/>
        </w:rPr>
        <w:br/>
        <w:t>• γ. Προώθηση μέτρων εξωραϊσμού/αναβάθμισης και ανάδειξης των λατρευτικών χώρων, των συνοδών τους εγκαταστάσεων διημέρευσης και διαμονής καθώς και του περιβάλλοντα χώρου τους.</w:t>
      </w:r>
    </w:p>
    <w:p w:rsidR="001A21CD" w:rsidRPr="001A21CD" w:rsidRDefault="001A21CD" w:rsidP="00446627">
      <w:pPr>
        <w:spacing w:after="0" w:line="240" w:lineRule="auto"/>
        <w:jc w:val="both"/>
        <w:rPr>
          <w:rFonts w:ascii="Times New Roman" w:eastAsia="Times New Roman" w:hAnsi="Times New Roman" w:cs="Times New Roman"/>
          <w:sz w:val="28"/>
          <w:szCs w:val="28"/>
          <w:lang w:eastAsia="el-GR"/>
        </w:rPr>
      </w:pPr>
      <w:r w:rsidRPr="001A21CD">
        <w:rPr>
          <w:rFonts w:ascii="Times New Roman" w:eastAsia="Times New Roman" w:hAnsi="Times New Roman" w:cs="Times New Roman"/>
          <w:sz w:val="28"/>
          <w:szCs w:val="28"/>
          <w:lang w:eastAsia="el-GR"/>
        </w:rPr>
        <w:t>• δ. Διαφύλαξη των αρχιτεκτονικών χαρακτηριστικών των μοναστηριών από νέες μη προσαρμοσμένες στο χαρακτήρα τους κτιριακές επεκτάσεις.</w:t>
      </w:r>
    </w:p>
    <w:p w:rsidR="001A21CD" w:rsidRDefault="001A21CD" w:rsidP="00446627">
      <w:pPr>
        <w:spacing w:after="0" w:line="240" w:lineRule="auto"/>
        <w:jc w:val="both"/>
        <w:rPr>
          <w:rFonts w:ascii="Times New Roman" w:eastAsia="Times New Roman" w:hAnsi="Times New Roman" w:cs="Times New Roman"/>
          <w:sz w:val="28"/>
          <w:szCs w:val="28"/>
          <w:lang w:val="en-US" w:eastAsia="el-GR"/>
        </w:rPr>
      </w:pPr>
      <w:r w:rsidRPr="001A21CD">
        <w:rPr>
          <w:rFonts w:ascii="Times New Roman" w:eastAsia="Times New Roman" w:hAnsi="Times New Roman" w:cs="Times New Roman"/>
          <w:sz w:val="28"/>
          <w:szCs w:val="28"/>
          <w:lang w:eastAsia="el-GR"/>
        </w:rPr>
        <w:t>ε. Στήριξη δράσεων που αφορούν στην οργάνωση σχετικών εκδηλώσεων.</w:t>
      </w:r>
    </w:p>
    <w:p w:rsidR="001A21CD" w:rsidRPr="001A21CD" w:rsidRDefault="001A21CD" w:rsidP="00446627">
      <w:pPr>
        <w:spacing w:after="0" w:line="240" w:lineRule="auto"/>
        <w:jc w:val="both"/>
        <w:rPr>
          <w:rFonts w:ascii="Times New Roman" w:eastAsia="Times New Roman" w:hAnsi="Times New Roman" w:cs="Times New Roman"/>
          <w:sz w:val="28"/>
          <w:szCs w:val="28"/>
          <w:lang w:eastAsia="el-GR"/>
        </w:rPr>
      </w:pPr>
      <w:r w:rsidRPr="001A21CD">
        <w:rPr>
          <w:rFonts w:ascii="Times New Roman" w:eastAsia="Times New Roman" w:hAnsi="Times New Roman" w:cs="Times New Roman"/>
          <w:sz w:val="28"/>
          <w:szCs w:val="28"/>
          <w:lang w:eastAsia="el-GR"/>
        </w:rPr>
        <w:lastRenderedPageBreak/>
        <w:t>• στ. Προώθηση/στήριξη προγραμμάτων ανταλλαγής επισκέψεων μεταξύ θρησκευτικών κοινοτήτων.</w:t>
      </w:r>
    </w:p>
    <w:p w:rsidR="001A21CD" w:rsidRDefault="001A21CD" w:rsidP="001A21CD">
      <w:pPr>
        <w:spacing w:before="100" w:beforeAutospacing="1" w:after="100" w:afterAutospacing="1" w:line="240" w:lineRule="auto"/>
        <w:jc w:val="both"/>
        <w:rPr>
          <w:rFonts w:ascii="Times New Roman" w:eastAsia="Times New Roman" w:hAnsi="Times New Roman" w:cs="Times New Roman"/>
          <w:b/>
          <w:sz w:val="28"/>
          <w:szCs w:val="28"/>
          <w:lang w:val="en-US" w:eastAsia="el-GR"/>
        </w:rPr>
      </w:pPr>
      <w:r w:rsidRPr="001A21CD">
        <w:rPr>
          <w:rFonts w:ascii="Times New Roman" w:eastAsia="Times New Roman" w:hAnsi="Times New Roman" w:cs="Times New Roman"/>
          <w:b/>
          <w:sz w:val="28"/>
          <w:szCs w:val="28"/>
          <w:lang w:eastAsia="el-GR"/>
        </w:rPr>
        <w:t>(Ε) Αθλητικός Τουρισμός</w:t>
      </w:r>
    </w:p>
    <w:p w:rsidR="00B132F5" w:rsidRPr="00B132F5" w:rsidRDefault="00B132F5" w:rsidP="00B132F5">
      <w:pPr>
        <w:spacing w:before="100" w:beforeAutospacing="1" w:after="100" w:afterAutospacing="1" w:line="240" w:lineRule="auto"/>
        <w:jc w:val="right"/>
        <w:rPr>
          <w:rFonts w:ascii="Times New Roman" w:eastAsia="Times New Roman" w:hAnsi="Times New Roman" w:cs="Times New Roman"/>
          <w:b/>
          <w:sz w:val="28"/>
          <w:szCs w:val="28"/>
          <w:lang w:val="en-US" w:eastAsia="el-GR"/>
        </w:rPr>
      </w:pPr>
      <w:r>
        <w:rPr>
          <w:noProof/>
          <w:lang w:eastAsia="el-GR"/>
        </w:rPr>
        <w:drawing>
          <wp:inline distT="0" distB="0" distL="0" distR="0">
            <wp:extent cx="2743200" cy="2057400"/>
            <wp:effectExtent l="19050" t="0" r="0" b="0"/>
            <wp:docPr id="237" name="Εικόνα 237" descr="Αποτέλεσμα εικόνας για ΑΘΛΗΤΙΚΟΣ ΤΟΥΡΙΣΜΟ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7" descr="Αποτέλεσμα εικόνας για ΑΘΛΗΤΙΚΟΣ ΤΟΥΡΙΣΜΟΣ"/>
                    <pic:cNvPicPr>
                      <a:picLocks noChangeAspect="1" noChangeArrowheads="1"/>
                    </pic:cNvPicPr>
                  </pic:nvPicPr>
                  <pic:blipFill>
                    <a:blip r:embed="rId22" cstate="print"/>
                    <a:srcRect/>
                    <a:stretch>
                      <a:fillRect/>
                    </a:stretch>
                  </pic:blipFill>
                  <pic:spPr bwMode="auto">
                    <a:xfrm>
                      <a:off x="0" y="0"/>
                      <a:ext cx="2743200" cy="2057400"/>
                    </a:xfrm>
                    <a:prstGeom prst="rect">
                      <a:avLst/>
                    </a:prstGeom>
                    <a:noFill/>
                    <a:ln w="9525">
                      <a:noFill/>
                      <a:miter lim="800000"/>
                      <a:headEnd/>
                      <a:tailEnd/>
                    </a:ln>
                  </pic:spPr>
                </pic:pic>
              </a:graphicData>
            </a:graphic>
          </wp:inline>
        </w:drawing>
      </w:r>
    </w:p>
    <w:p w:rsidR="001A21CD" w:rsidRPr="001A21CD" w:rsidRDefault="001A21CD" w:rsidP="00446627">
      <w:pPr>
        <w:spacing w:after="0" w:line="240" w:lineRule="auto"/>
        <w:jc w:val="both"/>
        <w:rPr>
          <w:rFonts w:ascii="Times New Roman" w:eastAsia="Times New Roman" w:hAnsi="Times New Roman" w:cs="Times New Roman"/>
          <w:sz w:val="28"/>
          <w:szCs w:val="28"/>
          <w:lang w:eastAsia="el-GR"/>
        </w:rPr>
      </w:pPr>
      <w:r w:rsidRPr="001A21CD">
        <w:rPr>
          <w:rFonts w:ascii="Times New Roman" w:eastAsia="Times New Roman" w:hAnsi="Times New Roman" w:cs="Times New Roman"/>
          <w:sz w:val="28"/>
          <w:szCs w:val="28"/>
          <w:lang w:eastAsia="el-GR"/>
        </w:rPr>
        <w:t>Στρατηγικές κατευθύνσεις χωρικής οργάνωσης και ανάπτυξης:</w:t>
      </w:r>
      <w:r w:rsidR="00B132F5" w:rsidRPr="00B132F5">
        <w:t xml:space="preserve"> </w:t>
      </w:r>
      <w:r w:rsidR="00B132F5">
        <w:rPr>
          <w:noProof/>
          <w:lang w:eastAsia="el-GR"/>
        </w:rPr>
        <w:drawing>
          <wp:inline distT="0" distB="0" distL="0" distR="0">
            <wp:extent cx="3067050" cy="2409825"/>
            <wp:effectExtent l="19050" t="0" r="0" b="0"/>
            <wp:docPr id="234" name="Εικόνα 234" descr="Αποτέλεσμα εικόνας για ΑΘΛΗΤΙΚΟΣ ΤΟΥΡΙΣΜΟ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4" descr="Αποτέλεσμα εικόνας για ΑΘΛΗΤΙΚΟΣ ΤΟΥΡΙΣΜΟΣ"/>
                    <pic:cNvPicPr>
                      <a:picLocks noChangeAspect="1" noChangeArrowheads="1"/>
                    </pic:cNvPicPr>
                  </pic:nvPicPr>
                  <pic:blipFill>
                    <a:blip r:embed="rId23" cstate="print"/>
                    <a:srcRect/>
                    <a:stretch>
                      <a:fillRect/>
                    </a:stretch>
                  </pic:blipFill>
                  <pic:spPr bwMode="auto">
                    <a:xfrm>
                      <a:off x="0" y="0"/>
                      <a:ext cx="3067050" cy="2409825"/>
                    </a:xfrm>
                    <a:prstGeom prst="rect">
                      <a:avLst/>
                    </a:prstGeom>
                    <a:noFill/>
                    <a:ln w="9525">
                      <a:noFill/>
                      <a:miter lim="800000"/>
                      <a:headEnd/>
                      <a:tailEnd/>
                    </a:ln>
                  </pic:spPr>
                </pic:pic>
              </a:graphicData>
            </a:graphic>
          </wp:inline>
        </w:drawing>
      </w:r>
    </w:p>
    <w:p w:rsidR="001A21CD" w:rsidRDefault="001A21CD" w:rsidP="00446627">
      <w:pPr>
        <w:spacing w:after="0" w:line="240" w:lineRule="auto"/>
        <w:jc w:val="both"/>
        <w:rPr>
          <w:rFonts w:ascii="Times New Roman" w:eastAsia="Times New Roman" w:hAnsi="Times New Roman" w:cs="Times New Roman"/>
          <w:sz w:val="28"/>
          <w:szCs w:val="28"/>
          <w:lang w:val="en-US" w:eastAsia="el-GR"/>
        </w:rPr>
      </w:pPr>
      <w:r w:rsidRPr="001A21CD">
        <w:rPr>
          <w:rFonts w:ascii="Times New Roman" w:eastAsia="Times New Roman" w:hAnsi="Times New Roman" w:cs="Times New Roman"/>
          <w:sz w:val="28"/>
          <w:szCs w:val="28"/>
          <w:lang w:eastAsia="el-GR"/>
        </w:rPr>
        <w:t>• α. Αξιοποίηση των αθλητικών εγκαταστάσεων της Αθήνας, της Θεσσαλονίκης και των άλλων μεγάλων πόλεων (Πάτρα, Ηράκλειο, Λάρισα, Βόλος), ιδίως για τη διοργάνωση τακτικών διεθνών αθλητικών εκδηλώσεων.</w:t>
      </w:r>
      <w:r w:rsidRPr="001A21CD">
        <w:rPr>
          <w:rFonts w:ascii="Times New Roman" w:eastAsia="Times New Roman" w:hAnsi="Times New Roman" w:cs="Times New Roman"/>
          <w:sz w:val="28"/>
          <w:szCs w:val="28"/>
          <w:lang w:eastAsia="el-GR"/>
        </w:rPr>
        <w:br/>
        <w:t>• β. Ενίσχυση δυνατοτήτων εξειδικεύσεων αθλητικών εκδηλώσεων θέασης (αγώνες ταχύπλοων σκαφών, κωπηλατικοί αγώνες, κλπ.) σε πόλεις ή περιοχές που διαθέτουν κατάλληλες φυσικές ή τεχνητές εγκαταστάσεις και ξενοδοχειακή υποδομή, καθώς και αεροδρόμια.</w:t>
      </w:r>
    </w:p>
    <w:p w:rsidR="001A21CD" w:rsidRPr="001A21CD" w:rsidRDefault="001A21CD" w:rsidP="00446627">
      <w:pPr>
        <w:spacing w:after="0" w:line="240" w:lineRule="auto"/>
        <w:jc w:val="both"/>
        <w:rPr>
          <w:rFonts w:ascii="Times New Roman" w:eastAsia="Times New Roman" w:hAnsi="Times New Roman" w:cs="Times New Roman"/>
          <w:sz w:val="28"/>
          <w:szCs w:val="28"/>
          <w:lang w:eastAsia="el-GR"/>
        </w:rPr>
      </w:pPr>
      <w:r w:rsidRPr="001A21CD">
        <w:rPr>
          <w:rFonts w:ascii="Times New Roman" w:eastAsia="Times New Roman" w:hAnsi="Times New Roman" w:cs="Times New Roman"/>
          <w:sz w:val="28"/>
          <w:szCs w:val="28"/>
          <w:lang w:eastAsia="el-GR"/>
        </w:rPr>
        <w:t xml:space="preserve">• γ. Ανάπτυξη προπονητικών κέντρων σε περιοχές του ορεινού και ημιορεινού χώρου που διαθέτουν ικανοποιητική πρόσβαση και ξενοδοχειακή υποστήριξη, καθώς και σε παραθαλάσσιες και παραλίμνιες περιοχές για τις δραστηριότητες του θαλάσσιου σκι, ιστιοδρομίες, κλπ. Τα </w:t>
      </w:r>
      <w:proofErr w:type="spellStart"/>
      <w:r w:rsidRPr="001A21CD">
        <w:rPr>
          <w:rFonts w:ascii="Times New Roman" w:eastAsia="Times New Roman" w:hAnsi="Times New Roman" w:cs="Times New Roman"/>
          <w:sz w:val="28"/>
          <w:szCs w:val="28"/>
          <w:lang w:eastAsia="el-GR"/>
        </w:rPr>
        <w:t>προπονητήρια</w:t>
      </w:r>
      <w:proofErr w:type="spellEnd"/>
      <w:r w:rsidRPr="001A21CD">
        <w:rPr>
          <w:rFonts w:ascii="Times New Roman" w:eastAsia="Times New Roman" w:hAnsi="Times New Roman" w:cs="Times New Roman"/>
          <w:sz w:val="28"/>
          <w:szCs w:val="28"/>
          <w:lang w:eastAsia="el-GR"/>
        </w:rPr>
        <w:t xml:space="preserve"> και οι λοιπές σχετικές υποδομές πρέπει να </w:t>
      </w:r>
      <w:r w:rsidRPr="001A21CD">
        <w:rPr>
          <w:rFonts w:ascii="Times New Roman" w:eastAsia="Times New Roman" w:hAnsi="Times New Roman" w:cs="Times New Roman"/>
          <w:sz w:val="28"/>
          <w:szCs w:val="28"/>
          <w:lang w:eastAsia="el-GR"/>
        </w:rPr>
        <w:lastRenderedPageBreak/>
        <w:t>εναρμονίζονται με την κλίμακα και τα ιδιαίτερα χαρακτηριστικά της περιοχής εγκατάστασης.</w:t>
      </w:r>
    </w:p>
    <w:p w:rsidR="001A21CD" w:rsidRPr="001A21CD" w:rsidRDefault="001A21CD" w:rsidP="00446627">
      <w:pPr>
        <w:spacing w:after="0" w:line="240" w:lineRule="auto"/>
        <w:jc w:val="both"/>
        <w:rPr>
          <w:rFonts w:ascii="Times New Roman" w:eastAsia="Times New Roman" w:hAnsi="Times New Roman" w:cs="Times New Roman"/>
          <w:sz w:val="28"/>
          <w:szCs w:val="28"/>
          <w:lang w:eastAsia="el-GR"/>
        </w:rPr>
      </w:pPr>
      <w:r w:rsidRPr="001A21CD">
        <w:rPr>
          <w:rFonts w:ascii="Times New Roman" w:eastAsia="Times New Roman" w:hAnsi="Times New Roman" w:cs="Times New Roman"/>
          <w:sz w:val="28"/>
          <w:szCs w:val="28"/>
          <w:lang w:eastAsia="el-GR"/>
        </w:rPr>
        <w:t>δ. Δημιουργία υποδομών μηχανοκίνητου αθλητισμού.</w:t>
      </w:r>
    </w:p>
    <w:p w:rsidR="001A21CD" w:rsidRPr="00446627" w:rsidRDefault="001A21CD" w:rsidP="001A21CD">
      <w:pPr>
        <w:spacing w:before="100" w:beforeAutospacing="1" w:after="100" w:afterAutospacing="1" w:line="240" w:lineRule="auto"/>
        <w:jc w:val="both"/>
        <w:rPr>
          <w:rFonts w:ascii="Times New Roman" w:eastAsia="Times New Roman" w:hAnsi="Times New Roman" w:cs="Times New Roman"/>
          <w:sz w:val="28"/>
          <w:szCs w:val="28"/>
          <w:u w:val="single"/>
          <w:lang w:eastAsia="el-GR"/>
        </w:rPr>
      </w:pPr>
      <w:r w:rsidRPr="001A21CD">
        <w:rPr>
          <w:rFonts w:ascii="Times New Roman" w:eastAsia="Times New Roman" w:hAnsi="Times New Roman" w:cs="Times New Roman"/>
          <w:sz w:val="28"/>
          <w:szCs w:val="28"/>
          <w:u w:val="single"/>
          <w:lang w:eastAsia="el-GR"/>
        </w:rPr>
        <w:t>(Ε.1) Γκολφ</w:t>
      </w:r>
    </w:p>
    <w:p w:rsidR="001A21CD" w:rsidRPr="001A21CD" w:rsidRDefault="001A21CD" w:rsidP="00446627">
      <w:pPr>
        <w:spacing w:after="0" w:line="240" w:lineRule="auto"/>
        <w:jc w:val="both"/>
        <w:rPr>
          <w:rFonts w:ascii="Times New Roman" w:eastAsia="Times New Roman" w:hAnsi="Times New Roman" w:cs="Times New Roman"/>
          <w:sz w:val="28"/>
          <w:szCs w:val="28"/>
          <w:lang w:eastAsia="el-GR"/>
        </w:rPr>
      </w:pPr>
      <w:r w:rsidRPr="001A21CD">
        <w:rPr>
          <w:rFonts w:ascii="Times New Roman" w:eastAsia="Times New Roman" w:hAnsi="Times New Roman" w:cs="Times New Roman"/>
          <w:sz w:val="28"/>
          <w:szCs w:val="28"/>
          <w:lang w:eastAsia="el-GR"/>
        </w:rPr>
        <w:t>Στρατηγικές κατευθύνσεις χωρικής οργάνωσης και ανάπτυξης:</w:t>
      </w:r>
    </w:p>
    <w:p w:rsidR="001A21CD" w:rsidRDefault="001A21CD" w:rsidP="00446627">
      <w:pPr>
        <w:spacing w:after="0" w:line="240" w:lineRule="auto"/>
        <w:jc w:val="both"/>
        <w:rPr>
          <w:rFonts w:ascii="Times New Roman" w:eastAsia="Times New Roman" w:hAnsi="Times New Roman" w:cs="Times New Roman"/>
          <w:sz w:val="28"/>
          <w:szCs w:val="28"/>
          <w:lang w:val="en-US" w:eastAsia="el-GR"/>
        </w:rPr>
      </w:pPr>
      <w:r w:rsidRPr="001A21CD">
        <w:rPr>
          <w:rFonts w:ascii="Times New Roman" w:eastAsia="Times New Roman" w:hAnsi="Times New Roman" w:cs="Times New Roman"/>
          <w:sz w:val="28"/>
          <w:szCs w:val="28"/>
          <w:lang w:eastAsia="el-GR"/>
        </w:rPr>
        <w:t>• α. Δημιουργία εγκαταστάσεων γκολφ στις ευρύτερες περιοχές των μεγάλων αστικών κέντρων που αποτελούν τουριστικούς προορισμούς (Αθήνα, Θεσσαλονίκη, Βόλος, Ιωάννινα, Κρήτη, Κέρκυρα, Ρόδος, Ζάκυνθος, Κως και στις Περιφερειακές Ενότητες Ηλείας, Μεσσηνίας, Χαλκιδικής, Αχαΐας, Αργολίδας, Λευκάδας, Αιτωλοακαρνανίας, Κεφαλονιάς), καθώς και ως μορφή ειδικής τουριστικής υποδομής που συνδυάζεται με ξενοδοχειακά καταλύματα ή εντάσσεται σε οργανωμένους υποδοχείς τουρισμού ή/και σε σύνθετα τουριστικά καταλύματα, με την προϋπόθεση εξασφάλισης των απαιτούμενων υδατικών πόρων της εγκατάστασης ύστερα από την ικανοποίηση υδρευτικών, αρδευτικών και οικολογικών αναγκών της περιοχής που επηρεάζεται ή τη χρήση ανακυκλωμένου νερού από αξιοποίηση των λυμάτων μετά από τριτοβάθμια επεξεργασία ή από αφαλάτωση. Στην κατεύθυνση αυτή είναι επιθυμητή η χρήση ειδών της τοπικής αυτοφυούς χλωρίδας με μικρές απαιτήσεις σε υδατικούς πόρους σε συνδυασμό με κατάλληλες τεχνικές άρδευσης και ο περιορισμός της δημιουργίας τεχνητών λιμνών.</w:t>
      </w:r>
    </w:p>
    <w:p w:rsidR="001A21CD" w:rsidRPr="001A21CD" w:rsidRDefault="001A21CD" w:rsidP="00446627">
      <w:pPr>
        <w:spacing w:after="0" w:line="240" w:lineRule="auto"/>
        <w:jc w:val="both"/>
        <w:rPr>
          <w:rFonts w:ascii="Times New Roman" w:eastAsia="Times New Roman" w:hAnsi="Times New Roman" w:cs="Times New Roman"/>
          <w:sz w:val="28"/>
          <w:szCs w:val="28"/>
          <w:lang w:eastAsia="el-GR"/>
        </w:rPr>
      </w:pPr>
      <w:r w:rsidRPr="001A21CD">
        <w:rPr>
          <w:rFonts w:ascii="Times New Roman" w:eastAsia="Times New Roman" w:hAnsi="Times New Roman" w:cs="Times New Roman"/>
          <w:sz w:val="28"/>
          <w:szCs w:val="28"/>
          <w:lang w:eastAsia="el-GR"/>
        </w:rPr>
        <w:t>• β. Αναβάθμιση των ήδη υπαρχόντων γηπέδων γκολφ και δημιουργία δικτύων γηπέδων με στόχο τη δημιουργία «τουριστικών προορισμών γκολφ» σε επιλεγμένες περιοχές της Ελλάδος, ενδεικτικά, των περιοχών των κατηγοριών Α και Β1, καθώς και σε Οργανωμένους Υποδοχείς τουριστικών δραστηριοτήτων και Σύνθετα Τουριστικά Καταλύματα.</w:t>
      </w:r>
    </w:p>
    <w:p w:rsidR="001A21CD" w:rsidRPr="001A21CD" w:rsidRDefault="001A21CD" w:rsidP="00446627">
      <w:pPr>
        <w:spacing w:after="0" w:line="240" w:lineRule="auto"/>
        <w:jc w:val="both"/>
        <w:rPr>
          <w:rFonts w:ascii="Times New Roman" w:eastAsia="Times New Roman" w:hAnsi="Times New Roman" w:cs="Times New Roman"/>
          <w:sz w:val="28"/>
          <w:szCs w:val="28"/>
          <w:lang w:eastAsia="el-GR"/>
        </w:rPr>
      </w:pPr>
      <w:r w:rsidRPr="001A21CD">
        <w:rPr>
          <w:rFonts w:ascii="Times New Roman" w:eastAsia="Times New Roman" w:hAnsi="Times New Roman" w:cs="Times New Roman"/>
          <w:sz w:val="28"/>
          <w:szCs w:val="28"/>
          <w:lang w:eastAsia="el-GR"/>
        </w:rPr>
        <w:t>Σε κάθε περίπτωση απαιτείται η λήψη μέτρων ορθής περιβαλλοντικής διαχείρισης καθώς και η διασφάλιση της προστασίας του περιβάλλοντος και ιδιαίτερα των υδάτινων πόρων, από κινδύνους εξάντλησης και ρύπανσης.</w:t>
      </w:r>
    </w:p>
    <w:p w:rsidR="001A21CD" w:rsidRPr="00446627" w:rsidRDefault="001A21CD" w:rsidP="001A21CD">
      <w:pPr>
        <w:spacing w:before="100" w:beforeAutospacing="1" w:after="100" w:afterAutospacing="1" w:line="240" w:lineRule="auto"/>
        <w:jc w:val="both"/>
        <w:rPr>
          <w:rFonts w:ascii="Times New Roman" w:eastAsia="Times New Roman" w:hAnsi="Times New Roman" w:cs="Times New Roman"/>
          <w:sz w:val="28"/>
          <w:szCs w:val="28"/>
          <w:u w:val="single"/>
          <w:lang w:eastAsia="el-GR"/>
        </w:rPr>
      </w:pPr>
      <w:r w:rsidRPr="001A21CD">
        <w:rPr>
          <w:rFonts w:ascii="Times New Roman" w:eastAsia="Times New Roman" w:hAnsi="Times New Roman" w:cs="Times New Roman"/>
          <w:sz w:val="28"/>
          <w:szCs w:val="28"/>
          <w:u w:val="single"/>
          <w:lang w:eastAsia="el-GR"/>
        </w:rPr>
        <w:t>(Ε. 2) Χιονοδρομικός τουρισμός</w:t>
      </w:r>
    </w:p>
    <w:p w:rsidR="001A21CD" w:rsidRPr="001A21CD" w:rsidRDefault="001A21CD" w:rsidP="00446627">
      <w:pPr>
        <w:spacing w:after="0" w:line="240" w:lineRule="auto"/>
        <w:jc w:val="both"/>
        <w:rPr>
          <w:rFonts w:ascii="Times New Roman" w:eastAsia="Times New Roman" w:hAnsi="Times New Roman" w:cs="Times New Roman"/>
          <w:sz w:val="28"/>
          <w:szCs w:val="28"/>
          <w:lang w:eastAsia="el-GR"/>
        </w:rPr>
      </w:pPr>
      <w:r w:rsidRPr="001A21CD">
        <w:rPr>
          <w:rFonts w:ascii="Times New Roman" w:eastAsia="Times New Roman" w:hAnsi="Times New Roman" w:cs="Times New Roman"/>
          <w:sz w:val="28"/>
          <w:szCs w:val="28"/>
          <w:lang w:eastAsia="el-GR"/>
        </w:rPr>
        <w:t>Στρατηγικές κατευθύνσεις χωρικής οργάνωσης και ανάπτυξης:</w:t>
      </w:r>
    </w:p>
    <w:p w:rsidR="001A21CD" w:rsidRDefault="001A21CD" w:rsidP="00446627">
      <w:pPr>
        <w:spacing w:after="0" w:line="240" w:lineRule="auto"/>
        <w:jc w:val="both"/>
        <w:rPr>
          <w:rFonts w:ascii="Times New Roman" w:eastAsia="Times New Roman" w:hAnsi="Times New Roman" w:cs="Times New Roman"/>
          <w:sz w:val="28"/>
          <w:szCs w:val="28"/>
          <w:lang w:val="en-US" w:eastAsia="el-GR"/>
        </w:rPr>
      </w:pPr>
      <w:r w:rsidRPr="001A21CD">
        <w:rPr>
          <w:rFonts w:ascii="Times New Roman" w:eastAsia="Times New Roman" w:hAnsi="Times New Roman" w:cs="Times New Roman"/>
          <w:sz w:val="28"/>
          <w:szCs w:val="28"/>
          <w:lang w:eastAsia="el-GR"/>
        </w:rPr>
        <w:t>• α. Εκσυγχρονισμός των εγκαταστάσεων, συμπεριλαμβανομένης πιθανής συμπλήρωσης, επέκτασης και αναβάθμισης της ποιότητας των προσφερόμενων υπηρεσιών στα σημαντικότερα τουλάχιστον χιονοδρομικά κέντρα και ταυτόχρονη βελτίωση της ασφάλειας των υποδομών πρόσβασης (οδικό δίκτυο).</w:t>
      </w:r>
    </w:p>
    <w:p w:rsidR="001A21CD" w:rsidRDefault="001A21CD" w:rsidP="00446627">
      <w:pPr>
        <w:spacing w:after="0" w:line="240" w:lineRule="auto"/>
        <w:jc w:val="both"/>
        <w:rPr>
          <w:rFonts w:ascii="Times New Roman" w:eastAsia="Times New Roman" w:hAnsi="Times New Roman" w:cs="Times New Roman"/>
          <w:sz w:val="28"/>
          <w:szCs w:val="28"/>
          <w:lang w:val="en-US" w:eastAsia="el-GR"/>
        </w:rPr>
      </w:pPr>
      <w:r w:rsidRPr="001A21CD">
        <w:rPr>
          <w:rFonts w:ascii="Times New Roman" w:eastAsia="Times New Roman" w:hAnsi="Times New Roman" w:cs="Times New Roman"/>
          <w:sz w:val="28"/>
          <w:szCs w:val="28"/>
          <w:lang w:eastAsia="el-GR"/>
        </w:rPr>
        <w:lastRenderedPageBreak/>
        <w:t>• β. Δημιουργία δικτύων διαδρομών ορειβατικού σκι σε υφιστάμενες δασικές οδούς και ορειβατικά μονοπάτια, κατά προτεραιότητα, σε ορεινά συγκροτήματα που δεν διαθέτουν χιονοδρομικά κέντρα, καθώς και γύρω από ορεινούς οικισμούς, οι οποίοι διαθέτουν ικανοποιητική υποδομή φιλοξενίας και εστίασης.</w:t>
      </w:r>
    </w:p>
    <w:p w:rsidR="001A21CD" w:rsidRDefault="001A21CD" w:rsidP="00446627">
      <w:pPr>
        <w:spacing w:after="0" w:line="240" w:lineRule="auto"/>
        <w:jc w:val="both"/>
        <w:rPr>
          <w:rFonts w:ascii="Times New Roman" w:eastAsia="Times New Roman" w:hAnsi="Times New Roman" w:cs="Times New Roman"/>
          <w:sz w:val="28"/>
          <w:szCs w:val="28"/>
          <w:lang w:val="en-US" w:eastAsia="el-GR"/>
        </w:rPr>
      </w:pPr>
      <w:r w:rsidRPr="001A21CD">
        <w:rPr>
          <w:rFonts w:ascii="Times New Roman" w:eastAsia="Times New Roman" w:hAnsi="Times New Roman" w:cs="Times New Roman"/>
          <w:sz w:val="28"/>
          <w:szCs w:val="28"/>
          <w:lang w:eastAsia="el-GR"/>
        </w:rPr>
        <w:t>• γ. Ρυθμίσεις και κίνητρα για την προσέλκυση επενδυτών τουριστικών και συναφών δραστηριοτήτων στα υφιστάμενα χιονοδρομικά κέντρα.</w:t>
      </w:r>
    </w:p>
    <w:p w:rsidR="001A21CD" w:rsidRPr="001A21CD" w:rsidRDefault="001A21CD" w:rsidP="00446627">
      <w:pPr>
        <w:spacing w:after="0" w:line="240" w:lineRule="auto"/>
        <w:jc w:val="both"/>
        <w:rPr>
          <w:rFonts w:ascii="Times New Roman" w:eastAsia="Times New Roman" w:hAnsi="Times New Roman" w:cs="Times New Roman"/>
          <w:sz w:val="28"/>
          <w:szCs w:val="28"/>
          <w:lang w:eastAsia="el-GR"/>
        </w:rPr>
      </w:pPr>
      <w:r w:rsidRPr="001A21CD">
        <w:rPr>
          <w:rFonts w:ascii="Times New Roman" w:eastAsia="Times New Roman" w:hAnsi="Times New Roman" w:cs="Times New Roman"/>
          <w:sz w:val="28"/>
          <w:szCs w:val="28"/>
          <w:lang w:eastAsia="el-GR"/>
        </w:rPr>
        <w:t>• δ. Βελτίωση προσβασιμότητας με μέριμνα για την προστασία του περιβάλλοντος και του τοπίου.</w:t>
      </w:r>
    </w:p>
    <w:p w:rsidR="001A21CD" w:rsidRPr="001A21CD" w:rsidRDefault="001A21CD" w:rsidP="00446627">
      <w:pPr>
        <w:spacing w:after="0" w:line="240" w:lineRule="auto"/>
        <w:jc w:val="both"/>
        <w:rPr>
          <w:rFonts w:ascii="Times New Roman" w:eastAsia="Times New Roman" w:hAnsi="Times New Roman" w:cs="Times New Roman"/>
          <w:sz w:val="28"/>
          <w:szCs w:val="28"/>
          <w:lang w:eastAsia="el-GR"/>
        </w:rPr>
      </w:pPr>
      <w:r w:rsidRPr="001A21CD">
        <w:rPr>
          <w:rFonts w:ascii="Times New Roman" w:eastAsia="Times New Roman" w:hAnsi="Times New Roman" w:cs="Times New Roman"/>
          <w:sz w:val="28"/>
          <w:szCs w:val="28"/>
          <w:lang w:eastAsia="el-GR"/>
        </w:rPr>
        <w:t>ε. Ρυθμίσεις και κίνητρα για την εγκατάσταση Α.Π.Ε. σε χιονοδρομικά κέντρα κατά τις διατάξεις της κείμενης νομοθεσίας για την κάλυψη των ενεργειακών αναγκών τους.</w:t>
      </w:r>
    </w:p>
    <w:p w:rsidR="001A21CD" w:rsidRPr="001A21CD" w:rsidRDefault="001A21CD" w:rsidP="00446627">
      <w:pPr>
        <w:spacing w:after="0" w:line="240" w:lineRule="auto"/>
        <w:jc w:val="both"/>
        <w:rPr>
          <w:rFonts w:ascii="Times New Roman" w:eastAsia="Times New Roman" w:hAnsi="Times New Roman" w:cs="Times New Roman"/>
          <w:sz w:val="28"/>
          <w:szCs w:val="28"/>
          <w:lang w:eastAsia="el-GR"/>
        </w:rPr>
      </w:pPr>
      <w:r w:rsidRPr="001A21CD">
        <w:rPr>
          <w:rFonts w:ascii="Times New Roman" w:eastAsia="Times New Roman" w:hAnsi="Times New Roman" w:cs="Times New Roman"/>
          <w:sz w:val="28"/>
          <w:szCs w:val="28"/>
          <w:lang w:eastAsia="el-GR"/>
        </w:rPr>
        <w:t>Σε κάθε περίπτωση, απαιτείται η λήψη μέτρων ορθής περιβαλλοντικής διαχείρισης και η διασφάλιση της προστασίας του περιβάλλοντος και ειδικότερα των υδατικών πόρων, από κινδύνους εξάντλησης και ρύπανσης.</w:t>
      </w:r>
    </w:p>
    <w:p w:rsidR="001A21CD" w:rsidRPr="00446627" w:rsidRDefault="001A21CD" w:rsidP="001A21CD">
      <w:pPr>
        <w:spacing w:before="100" w:beforeAutospacing="1" w:after="100" w:afterAutospacing="1" w:line="240" w:lineRule="auto"/>
        <w:jc w:val="both"/>
        <w:rPr>
          <w:rFonts w:ascii="Times New Roman" w:eastAsia="Times New Roman" w:hAnsi="Times New Roman" w:cs="Times New Roman"/>
          <w:sz w:val="28"/>
          <w:szCs w:val="28"/>
          <w:u w:val="single"/>
          <w:lang w:eastAsia="el-GR"/>
        </w:rPr>
      </w:pPr>
      <w:r w:rsidRPr="001A21CD">
        <w:rPr>
          <w:rFonts w:ascii="Times New Roman" w:eastAsia="Times New Roman" w:hAnsi="Times New Roman" w:cs="Times New Roman"/>
          <w:sz w:val="28"/>
          <w:szCs w:val="28"/>
          <w:u w:val="single"/>
          <w:lang w:eastAsia="el-GR"/>
        </w:rPr>
        <w:t>(Ε.3) Αθλητικές δραστηριότητες αναψυχής στον ορεινό χώρο</w:t>
      </w:r>
    </w:p>
    <w:p w:rsidR="001A21CD" w:rsidRPr="001A21CD" w:rsidRDefault="001A21CD" w:rsidP="00446627">
      <w:pPr>
        <w:spacing w:after="0" w:line="240" w:lineRule="auto"/>
        <w:jc w:val="both"/>
        <w:rPr>
          <w:rFonts w:ascii="Times New Roman" w:eastAsia="Times New Roman" w:hAnsi="Times New Roman" w:cs="Times New Roman"/>
          <w:sz w:val="28"/>
          <w:szCs w:val="28"/>
          <w:lang w:eastAsia="el-GR"/>
        </w:rPr>
      </w:pPr>
      <w:r w:rsidRPr="001A21CD">
        <w:rPr>
          <w:rFonts w:ascii="Times New Roman" w:eastAsia="Times New Roman" w:hAnsi="Times New Roman" w:cs="Times New Roman"/>
          <w:sz w:val="28"/>
          <w:szCs w:val="28"/>
          <w:lang w:eastAsia="el-GR"/>
        </w:rPr>
        <w:t>Στρατηγικές κατευθύνσεις χωρικής οργάνωσης και ανάπτυξης:</w:t>
      </w:r>
    </w:p>
    <w:p w:rsidR="001A21CD" w:rsidRPr="001A21CD" w:rsidRDefault="001A21CD" w:rsidP="00446627">
      <w:pPr>
        <w:spacing w:after="0" w:line="240" w:lineRule="auto"/>
        <w:jc w:val="both"/>
        <w:rPr>
          <w:rFonts w:ascii="Times New Roman" w:eastAsia="Times New Roman" w:hAnsi="Times New Roman" w:cs="Times New Roman"/>
          <w:sz w:val="28"/>
          <w:szCs w:val="28"/>
          <w:lang w:eastAsia="el-GR"/>
        </w:rPr>
      </w:pPr>
      <w:r w:rsidRPr="001A21CD">
        <w:rPr>
          <w:rFonts w:ascii="Times New Roman" w:eastAsia="Times New Roman" w:hAnsi="Times New Roman" w:cs="Times New Roman"/>
          <w:sz w:val="28"/>
          <w:szCs w:val="28"/>
          <w:lang w:eastAsia="el-GR"/>
        </w:rPr>
        <w:t xml:space="preserve">• α. Ανάπτυξη αθλητικών δραστηριοτήτων (σπορ) στον ορεινό χώρο (π.χ. ορειβασία, αναρρίχηση, </w:t>
      </w:r>
      <w:proofErr w:type="spellStart"/>
      <w:r w:rsidRPr="001A21CD">
        <w:rPr>
          <w:rFonts w:ascii="Times New Roman" w:eastAsia="Times New Roman" w:hAnsi="Times New Roman" w:cs="Times New Roman"/>
          <w:sz w:val="28"/>
          <w:szCs w:val="28"/>
          <w:lang w:eastAsia="el-GR"/>
        </w:rPr>
        <w:t>κανόε</w:t>
      </w:r>
      <w:proofErr w:type="spellEnd"/>
      <w:r w:rsidRPr="001A21CD">
        <w:rPr>
          <w:rFonts w:ascii="Times New Roman" w:eastAsia="Times New Roman" w:hAnsi="Times New Roman" w:cs="Times New Roman"/>
          <w:sz w:val="28"/>
          <w:szCs w:val="28"/>
          <w:lang w:eastAsia="el-GR"/>
        </w:rPr>
        <w:t xml:space="preserve">-καγιάκ, </w:t>
      </w:r>
      <w:proofErr w:type="spellStart"/>
      <w:r w:rsidRPr="001A21CD">
        <w:rPr>
          <w:rFonts w:ascii="Times New Roman" w:eastAsia="Times New Roman" w:hAnsi="Times New Roman" w:cs="Times New Roman"/>
          <w:sz w:val="28"/>
          <w:szCs w:val="28"/>
          <w:lang w:eastAsia="el-GR"/>
        </w:rPr>
        <w:t>rafting</w:t>
      </w:r>
      <w:proofErr w:type="spellEnd"/>
      <w:r w:rsidRPr="001A21CD">
        <w:rPr>
          <w:rFonts w:ascii="Times New Roman" w:eastAsia="Times New Roman" w:hAnsi="Times New Roman" w:cs="Times New Roman"/>
          <w:sz w:val="28"/>
          <w:szCs w:val="28"/>
          <w:lang w:eastAsia="el-GR"/>
        </w:rPr>
        <w:t xml:space="preserve">, </w:t>
      </w:r>
      <w:proofErr w:type="spellStart"/>
      <w:r w:rsidRPr="001A21CD">
        <w:rPr>
          <w:rFonts w:ascii="Times New Roman" w:eastAsia="Times New Roman" w:hAnsi="Times New Roman" w:cs="Times New Roman"/>
          <w:sz w:val="28"/>
          <w:szCs w:val="28"/>
          <w:lang w:eastAsia="el-GR"/>
        </w:rPr>
        <w:t>αιωροπτερισμός</w:t>
      </w:r>
      <w:proofErr w:type="spellEnd"/>
      <w:r w:rsidRPr="001A21CD">
        <w:rPr>
          <w:rFonts w:ascii="Times New Roman" w:eastAsia="Times New Roman" w:hAnsi="Times New Roman" w:cs="Times New Roman"/>
          <w:sz w:val="28"/>
          <w:szCs w:val="28"/>
          <w:lang w:eastAsia="el-GR"/>
        </w:rPr>
        <w:t>, αλεξίπτωτο πλαγιάς). Ορισμένες από τις δραστηριότητες αυτές μπορούν να αναπτυχθούν σε μικρότερο βαθμό και στον ημιορεινό και πεδινό χώρο.</w:t>
      </w:r>
      <w:r w:rsidRPr="001A21CD">
        <w:rPr>
          <w:rFonts w:ascii="Times New Roman" w:eastAsia="Times New Roman" w:hAnsi="Times New Roman" w:cs="Times New Roman"/>
          <w:sz w:val="28"/>
          <w:szCs w:val="28"/>
          <w:lang w:eastAsia="el-GR"/>
        </w:rPr>
        <w:br/>
        <w:t>• β. Περιβαλλοντική προστασία περιοχών με δυνατότητες ανάπτυξης αναρριχητικών πεδίων, με πρόβλεψη περιορισμένης προσβασιμότητας.</w:t>
      </w:r>
    </w:p>
    <w:p w:rsidR="001A21CD" w:rsidRDefault="001A21CD" w:rsidP="001A21CD">
      <w:pPr>
        <w:spacing w:before="100" w:beforeAutospacing="1" w:after="100" w:afterAutospacing="1" w:line="240" w:lineRule="auto"/>
        <w:jc w:val="both"/>
        <w:rPr>
          <w:rFonts w:ascii="Times New Roman" w:eastAsia="Times New Roman" w:hAnsi="Times New Roman" w:cs="Times New Roman"/>
          <w:b/>
          <w:sz w:val="28"/>
          <w:szCs w:val="28"/>
          <w:lang w:val="en-US" w:eastAsia="el-GR"/>
        </w:rPr>
      </w:pPr>
      <w:r w:rsidRPr="001A21CD">
        <w:rPr>
          <w:rFonts w:ascii="Times New Roman" w:eastAsia="Times New Roman" w:hAnsi="Times New Roman" w:cs="Times New Roman"/>
          <w:b/>
          <w:sz w:val="28"/>
          <w:szCs w:val="28"/>
          <w:lang w:eastAsia="el-GR"/>
        </w:rPr>
        <w:t>(ΣΤ) Ιαματικός και θεραπευτικός τουρισμός</w:t>
      </w:r>
    </w:p>
    <w:p w:rsidR="00447862" w:rsidRPr="00447862" w:rsidRDefault="00447862" w:rsidP="00447862">
      <w:pPr>
        <w:spacing w:before="100" w:beforeAutospacing="1" w:after="100" w:afterAutospacing="1" w:line="240" w:lineRule="auto"/>
        <w:jc w:val="right"/>
        <w:rPr>
          <w:rFonts w:ascii="Times New Roman" w:eastAsia="Times New Roman" w:hAnsi="Times New Roman" w:cs="Times New Roman"/>
          <w:b/>
          <w:sz w:val="28"/>
          <w:szCs w:val="28"/>
          <w:lang w:val="en-US" w:eastAsia="el-GR"/>
        </w:rPr>
      </w:pPr>
      <w:r>
        <w:rPr>
          <w:noProof/>
          <w:lang w:eastAsia="el-GR"/>
        </w:rPr>
        <w:drawing>
          <wp:inline distT="0" distB="0" distL="0" distR="0">
            <wp:extent cx="3990975" cy="2809875"/>
            <wp:effectExtent l="19050" t="0" r="9525" b="0"/>
            <wp:docPr id="246" name="Εικόνα 246" descr="Αποτέλεσμα εικόνας για ιαματικοσ τουρισμο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6" descr="Αποτέλεσμα εικόνας για ιαματικοσ τουρισμοσ"/>
                    <pic:cNvPicPr>
                      <a:picLocks noChangeAspect="1" noChangeArrowheads="1"/>
                    </pic:cNvPicPr>
                  </pic:nvPicPr>
                  <pic:blipFill>
                    <a:blip r:embed="rId24" cstate="print"/>
                    <a:srcRect/>
                    <a:stretch>
                      <a:fillRect/>
                    </a:stretch>
                  </pic:blipFill>
                  <pic:spPr bwMode="auto">
                    <a:xfrm>
                      <a:off x="0" y="0"/>
                      <a:ext cx="3990975" cy="2809875"/>
                    </a:xfrm>
                    <a:prstGeom prst="rect">
                      <a:avLst/>
                    </a:prstGeom>
                    <a:noFill/>
                    <a:ln w="9525">
                      <a:noFill/>
                      <a:miter lim="800000"/>
                      <a:headEnd/>
                      <a:tailEnd/>
                    </a:ln>
                  </pic:spPr>
                </pic:pic>
              </a:graphicData>
            </a:graphic>
          </wp:inline>
        </w:drawing>
      </w:r>
    </w:p>
    <w:p w:rsidR="001A21CD" w:rsidRPr="00447862" w:rsidRDefault="001A21CD" w:rsidP="00446627">
      <w:pPr>
        <w:spacing w:after="0" w:line="240" w:lineRule="auto"/>
        <w:jc w:val="both"/>
        <w:rPr>
          <w:rFonts w:ascii="Times New Roman" w:eastAsia="Times New Roman" w:hAnsi="Times New Roman" w:cs="Times New Roman"/>
          <w:sz w:val="28"/>
          <w:szCs w:val="28"/>
          <w:lang w:eastAsia="el-GR"/>
        </w:rPr>
      </w:pPr>
      <w:r w:rsidRPr="001A21CD">
        <w:rPr>
          <w:rFonts w:ascii="Times New Roman" w:eastAsia="Times New Roman" w:hAnsi="Times New Roman" w:cs="Times New Roman"/>
          <w:sz w:val="28"/>
          <w:szCs w:val="28"/>
          <w:lang w:eastAsia="el-GR"/>
        </w:rPr>
        <w:lastRenderedPageBreak/>
        <w:t>Στρατηγικές κατευθύνσεις χωρικής οργάνωσης και ανάπτυξης:</w:t>
      </w:r>
    </w:p>
    <w:p w:rsidR="001A21CD" w:rsidRPr="001A21CD" w:rsidRDefault="001A21CD" w:rsidP="00446627">
      <w:pPr>
        <w:spacing w:after="0" w:line="240" w:lineRule="auto"/>
        <w:jc w:val="both"/>
        <w:rPr>
          <w:rFonts w:ascii="Times New Roman" w:eastAsia="Times New Roman" w:hAnsi="Times New Roman" w:cs="Times New Roman"/>
          <w:sz w:val="28"/>
          <w:szCs w:val="28"/>
          <w:lang w:eastAsia="el-GR"/>
        </w:rPr>
      </w:pPr>
      <w:r w:rsidRPr="001A21CD">
        <w:rPr>
          <w:rFonts w:ascii="Times New Roman" w:eastAsia="Times New Roman" w:hAnsi="Times New Roman" w:cs="Times New Roman"/>
          <w:sz w:val="28"/>
          <w:szCs w:val="28"/>
          <w:lang w:eastAsia="el-GR"/>
        </w:rPr>
        <w:t xml:space="preserve">α) Αξιοποίηση των ιαματικών φυσικών πόρων με σκοπό την ανάπτυξη περιοχών </w:t>
      </w:r>
      <w:proofErr w:type="spellStart"/>
      <w:r w:rsidRPr="001A21CD">
        <w:rPr>
          <w:rFonts w:ascii="Times New Roman" w:eastAsia="Times New Roman" w:hAnsi="Times New Roman" w:cs="Times New Roman"/>
          <w:sz w:val="28"/>
          <w:szCs w:val="28"/>
          <w:lang w:eastAsia="el-GR"/>
        </w:rPr>
        <w:t>θερμαλισμού</w:t>
      </w:r>
      <w:proofErr w:type="spellEnd"/>
      <w:r w:rsidRPr="001A21CD">
        <w:rPr>
          <w:rFonts w:ascii="Times New Roman" w:eastAsia="Times New Roman" w:hAnsi="Times New Roman" w:cs="Times New Roman"/>
          <w:sz w:val="28"/>
          <w:szCs w:val="28"/>
          <w:lang w:eastAsia="el-GR"/>
        </w:rPr>
        <w:t xml:space="preserve"> με κριτήρια:</w:t>
      </w:r>
    </w:p>
    <w:p w:rsidR="001A21CD" w:rsidRDefault="001A21CD" w:rsidP="00446627">
      <w:pPr>
        <w:spacing w:after="0" w:line="240" w:lineRule="auto"/>
        <w:jc w:val="both"/>
        <w:rPr>
          <w:rFonts w:ascii="Times New Roman" w:eastAsia="Times New Roman" w:hAnsi="Times New Roman" w:cs="Times New Roman"/>
          <w:sz w:val="28"/>
          <w:szCs w:val="28"/>
          <w:lang w:val="en-US" w:eastAsia="el-GR"/>
        </w:rPr>
      </w:pPr>
      <w:r w:rsidRPr="001A21CD">
        <w:rPr>
          <w:rFonts w:ascii="Times New Roman" w:eastAsia="Times New Roman" w:hAnsi="Times New Roman" w:cs="Times New Roman"/>
          <w:sz w:val="28"/>
          <w:szCs w:val="28"/>
          <w:lang w:eastAsia="el-GR"/>
        </w:rPr>
        <w:t xml:space="preserve">– Την αξία / </w:t>
      </w:r>
      <w:proofErr w:type="spellStart"/>
      <w:r w:rsidRPr="001A21CD">
        <w:rPr>
          <w:rFonts w:ascii="Times New Roman" w:eastAsia="Times New Roman" w:hAnsi="Times New Roman" w:cs="Times New Roman"/>
          <w:sz w:val="28"/>
          <w:szCs w:val="28"/>
          <w:lang w:eastAsia="el-GR"/>
        </w:rPr>
        <w:t>ιαματικότητα</w:t>
      </w:r>
      <w:proofErr w:type="spellEnd"/>
      <w:r w:rsidRPr="001A21CD">
        <w:rPr>
          <w:rFonts w:ascii="Times New Roman" w:eastAsia="Times New Roman" w:hAnsi="Times New Roman" w:cs="Times New Roman"/>
          <w:sz w:val="28"/>
          <w:szCs w:val="28"/>
          <w:lang w:eastAsia="el-GR"/>
        </w:rPr>
        <w:t>/ θεραπευτικές ιδιότητες (με βάση σύγχρονα επιστημονικά δεδομένα), σε συνδυασμό με την επάρκεια του φυσικού πόρου για τη βιωσιμότητα της επένδυσης.</w:t>
      </w:r>
    </w:p>
    <w:p w:rsidR="001A21CD" w:rsidRDefault="001A21CD" w:rsidP="00446627">
      <w:pPr>
        <w:spacing w:after="0" w:line="240" w:lineRule="auto"/>
        <w:jc w:val="both"/>
        <w:rPr>
          <w:rFonts w:ascii="Times New Roman" w:eastAsia="Times New Roman" w:hAnsi="Times New Roman" w:cs="Times New Roman"/>
          <w:sz w:val="28"/>
          <w:szCs w:val="28"/>
          <w:lang w:val="en-US" w:eastAsia="el-GR"/>
        </w:rPr>
      </w:pPr>
      <w:r w:rsidRPr="001A21CD">
        <w:rPr>
          <w:rFonts w:ascii="Times New Roman" w:eastAsia="Times New Roman" w:hAnsi="Times New Roman" w:cs="Times New Roman"/>
          <w:sz w:val="28"/>
          <w:szCs w:val="28"/>
          <w:lang w:eastAsia="el-GR"/>
        </w:rPr>
        <w:t>– Την ποιότητα του φυσικού και οικιστικού περιβάλλοντος της ευρύτερης περιοχής του φυσικού ιαματικού πόρου.</w:t>
      </w:r>
    </w:p>
    <w:p w:rsidR="001A21CD" w:rsidRDefault="001A21CD" w:rsidP="00446627">
      <w:pPr>
        <w:spacing w:after="0" w:line="240" w:lineRule="auto"/>
        <w:jc w:val="both"/>
        <w:rPr>
          <w:rFonts w:ascii="Times New Roman" w:eastAsia="Times New Roman" w:hAnsi="Times New Roman" w:cs="Times New Roman"/>
          <w:sz w:val="28"/>
          <w:szCs w:val="28"/>
          <w:lang w:val="en-US" w:eastAsia="el-GR"/>
        </w:rPr>
      </w:pPr>
      <w:r w:rsidRPr="001A21CD">
        <w:rPr>
          <w:rFonts w:ascii="Times New Roman" w:eastAsia="Times New Roman" w:hAnsi="Times New Roman" w:cs="Times New Roman"/>
          <w:sz w:val="28"/>
          <w:szCs w:val="28"/>
          <w:lang w:eastAsia="el-GR"/>
        </w:rPr>
        <w:t>– Το βαθμό χωροταξικής ένταξης τους σε περιοχές που παρουσιάζουν ευρύτερο τουριστικό ενδιαφέρον.</w:t>
      </w:r>
    </w:p>
    <w:p w:rsidR="001A21CD" w:rsidRDefault="001A21CD" w:rsidP="00446627">
      <w:pPr>
        <w:spacing w:after="0" w:line="240" w:lineRule="auto"/>
        <w:jc w:val="both"/>
        <w:rPr>
          <w:rFonts w:ascii="Times New Roman" w:eastAsia="Times New Roman" w:hAnsi="Times New Roman" w:cs="Times New Roman"/>
          <w:sz w:val="28"/>
          <w:szCs w:val="28"/>
          <w:lang w:val="en-US" w:eastAsia="el-GR"/>
        </w:rPr>
      </w:pPr>
      <w:r w:rsidRPr="001A21CD">
        <w:rPr>
          <w:rFonts w:ascii="Times New Roman" w:eastAsia="Times New Roman" w:hAnsi="Times New Roman" w:cs="Times New Roman"/>
          <w:sz w:val="28"/>
          <w:szCs w:val="28"/>
          <w:lang w:eastAsia="el-GR"/>
        </w:rPr>
        <w:t>– Την προσβασιμότητα της περιοχής και την υποστήριξη της με σύγχρονη τεχνική και κοινωνική υποδομή.</w:t>
      </w:r>
    </w:p>
    <w:p w:rsidR="001A21CD" w:rsidRPr="001A21CD" w:rsidRDefault="001A21CD" w:rsidP="00446627">
      <w:pPr>
        <w:spacing w:after="0" w:line="240" w:lineRule="auto"/>
        <w:jc w:val="both"/>
        <w:rPr>
          <w:rFonts w:ascii="Times New Roman" w:eastAsia="Times New Roman" w:hAnsi="Times New Roman" w:cs="Times New Roman"/>
          <w:sz w:val="28"/>
          <w:szCs w:val="28"/>
          <w:lang w:eastAsia="el-GR"/>
        </w:rPr>
      </w:pPr>
      <w:r w:rsidRPr="001A21CD">
        <w:rPr>
          <w:rFonts w:ascii="Times New Roman" w:eastAsia="Times New Roman" w:hAnsi="Times New Roman" w:cs="Times New Roman"/>
          <w:sz w:val="28"/>
          <w:szCs w:val="28"/>
          <w:lang w:eastAsia="el-GR"/>
        </w:rPr>
        <w:t>– Τη δυνατότητα υποστήριξης με ξενοδοχειακές υποδομές υψηλών προδιαγραφών καθώς και με συναφείς εγκαταστάσεις ελευθέρου χρόνου, αναψυχής, αθλητισμού.</w:t>
      </w:r>
    </w:p>
    <w:p w:rsidR="001A21CD" w:rsidRPr="001A21CD" w:rsidRDefault="001A21CD" w:rsidP="00446627">
      <w:pPr>
        <w:spacing w:after="0" w:line="240" w:lineRule="auto"/>
        <w:jc w:val="both"/>
        <w:rPr>
          <w:rFonts w:ascii="Times New Roman" w:eastAsia="Times New Roman" w:hAnsi="Times New Roman" w:cs="Times New Roman"/>
          <w:sz w:val="28"/>
          <w:szCs w:val="28"/>
          <w:lang w:eastAsia="el-GR"/>
        </w:rPr>
      </w:pPr>
      <w:r w:rsidRPr="001A21CD">
        <w:rPr>
          <w:rFonts w:ascii="Times New Roman" w:eastAsia="Times New Roman" w:hAnsi="Times New Roman" w:cs="Times New Roman"/>
          <w:sz w:val="28"/>
          <w:szCs w:val="28"/>
          <w:lang w:eastAsia="el-GR"/>
        </w:rPr>
        <w:t>β) Λήψη μέτρων για τη διαφύλαξη του φυσικού πόρου από τη ρύπανση και γενικότερα κάθε είδους υποβάθμιση και</w:t>
      </w:r>
    </w:p>
    <w:p w:rsidR="001A21CD" w:rsidRPr="001A21CD" w:rsidRDefault="001A21CD" w:rsidP="00446627">
      <w:pPr>
        <w:spacing w:after="0" w:line="240" w:lineRule="auto"/>
        <w:jc w:val="both"/>
        <w:rPr>
          <w:rFonts w:ascii="Times New Roman" w:eastAsia="Times New Roman" w:hAnsi="Times New Roman" w:cs="Times New Roman"/>
          <w:sz w:val="28"/>
          <w:szCs w:val="28"/>
          <w:lang w:eastAsia="el-GR"/>
        </w:rPr>
      </w:pPr>
      <w:r w:rsidRPr="001A21CD">
        <w:rPr>
          <w:rFonts w:ascii="Times New Roman" w:eastAsia="Times New Roman" w:hAnsi="Times New Roman" w:cs="Times New Roman"/>
          <w:sz w:val="28"/>
          <w:szCs w:val="28"/>
          <w:lang w:eastAsia="el-GR"/>
        </w:rPr>
        <w:t>γ) Συνεχής παρακολούθηση της ποιότητας των ιαματικών μέσων, ανάπτυξη σχετικής επιστημονικής έρευνας/τεκμηρίωσης των θεραπευτικών ιδιοτήτων σε συνδυασμό με τις εφαρμοζόμενες τεχνικές και εκπαίδευση / εξειδίκευση επιστημονικού και μη προσωπικού.</w:t>
      </w:r>
    </w:p>
    <w:p w:rsidR="001A21CD" w:rsidRPr="001A21CD" w:rsidRDefault="001A21CD" w:rsidP="00446627">
      <w:pPr>
        <w:spacing w:after="0" w:line="240" w:lineRule="auto"/>
        <w:jc w:val="both"/>
        <w:rPr>
          <w:rFonts w:ascii="Times New Roman" w:eastAsia="Times New Roman" w:hAnsi="Times New Roman" w:cs="Times New Roman"/>
          <w:sz w:val="28"/>
          <w:szCs w:val="28"/>
          <w:lang w:eastAsia="el-GR"/>
        </w:rPr>
      </w:pPr>
      <w:r w:rsidRPr="001A21CD">
        <w:rPr>
          <w:rFonts w:ascii="Times New Roman" w:eastAsia="Times New Roman" w:hAnsi="Times New Roman" w:cs="Times New Roman"/>
          <w:sz w:val="28"/>
          <w:szCs w:val="28"/>
          <w:lang w:eastAsia="el-GR"/>
        </w:rPr>
        <w:t xml:space="preserve">δ) Ανάδειξη και χαρακτηρισμός λουτροπόλεων σε περιοχές που διαθέτουν ιαματικούς φυσικούς πόρους (φυσικά νερά, ατμοί, φυσικά αέρια, πηλοί κ.λπ.), και όπου αναπτύσσεται ή δύναται να αναπτυχθεί συνολική προσφορά τουριστικών δραστηριοτήτων, προϊόντων και υπηρεσιών επικεντρωμένων στην παροχή υπηρεσιών </w:t>
      </w:r>
      <w:proofErr w:type="spellStart"/>
      <w:r w:rsidRPr="001A21CD">
        <w:rPr>
          <w:rFonts w:ascii="Times New Roman" w:eastAsia="Times New Roman" w:hAnsi="Times New Roman" w:cs="Times New Roman"/>
          <w:sz w:val="28"/>
          <w:szCs w:val="28"/>
          <w:lang w:eastAsia="el-GR"/>
        </w:rPr>
        <w:t>θερμαλισμού</w:t>
      </w:r>
      <w:proofErr w:type="spellEnd"/>
      <w:r w:rsidRPr="001A21CD">
        <w:rPr>
          <w:rFonts w:ascii="Times New Roman" w:eastAsia="Times New Roman" w:hAnsi="Times New Roman" w:cs="Times New Roman"/>
          <w:sz w:val="28"/>
          <w:szCs w:val="28"/>
          <w:lang w:eastAsia="el-GR"/>
        </w:rPr>
        <w:t>, υγείας, ευεξίας, αποκατάστασης.</w:t>
      </w:r>
    </w:p>
    <w:p w:rsidR="00867205" w:rsidRDefault="001A21CD" w:rsidP="00446627">
      <w:pPr>
        <w:spacing w:after="0" w:line="240" w:lineRule="auto"/>
        <w:jc w:val="both"/>
        <w:rPr>
          <w:rFonts w:ascii="Times New Roman" w:eastAsia="Times New Roman" w:hAnsi="Times New Roman" w:cs="Times New Roman"/>
          <w:sz w:val="28"/>
          <w:szCs w:val="28"/>
          <w:lang w:val="en-US" w:eastAsia="el-GR"/>
        </w:rPr>
      </w:pPr>
      <w:r w:rsidRPr="001A21CD">
        <w:rPr>
          <w:rFonts w:ascii="Times New Roman" w:eastAsia="Times New Roman" w:hAnsi="Times New Roman" w:cs="Times New Roman"/>
          <w:sz w:val="28"/>
          <w:szCs w:val="28"/>
          <w:lang w:eastAsia="el-GR"/>
        </w:rPr>
        <w:t>ε) Δημιουργία γενικότερα κέντρων θεραπευτικού τουρισμού (</w:t>
      </w:r>
      <w:proofErr w:type="spellStart"/>
      <w:r w:rsidRPr="001A21CD">
        <w:rPr>
          <w:rFonts w:ascii="Times New Roman" w:eastAsia="Times New Roman" w:hAnsi="Times New Roman" w:cs="Times New Roman"/>
          <w:sz w:val="28"/>
          <w:szCs w:val="28"/>
          <w:lang w:eastAsia="el-GR"/>
        </w:rPr>
        <w:t>θερμαλισμού</w:t>
      </w:r>
      <w:proofErr w:type="spellEnd"/>
      <w:r w:rsidRPr="001A21CD">
        <w:rPr>
          <w:rFonts w:ascii="Times New Roman" w:eastAsia="Times New Roman" w:hAnsi="Times New Roman" w:cs="Times New Roman"/>
          <w:sz w:val="28"/>
          <w:szCs w:val="28"/>
          <w:lang w:eastAsia="el-GR"/>
        </w:rPr>
        <w:t xml:space="preserve">, </w:t>
      </w:r>
      <w:proofErr w:type="spellStart"/>
      <w:r w:rsidRPr="001A21CD">
        <w:rPr>
          <w:rFonts w:ascii="Times New Roman" w:eastAsia="Times New Roman" w:hAnsi="Times New Roman" w:cs="Times New Roman"/>
          <w:sz w:val="28"/>
          <w:szCs w:val="28"/>
          <w:lang w:eastAsia="el-GR"/>
        </w:rPr>
        <w:t>θαλασσοθεραπείας</w:t>
      </w:r>
      <w:proofErr w:type="spellEnd"/>
      <w:r w:rsidRPr="001A21CD">
        <w:rPr>
          <w:rFonts w:ascii="Times New Roman" w:eastAsia="Times New Roman" w:hAnsi="Times New Roman" w:cs="Times New Roman"/>
          <w:sz w:val="28"/>
          <w:szCs w:val="28"/>
          <w:lang w:eastAsia="el-GR"/>
        </w:rPr>
        <w:t xml:space="preserve">, </w:t>
      </w:r>
      <w:proofErr w:type="spellStart"/>
      <w:r w:rsidRPr="001A21CD">
        <w:rPr>
          <w:rFonts w:ascii="Times New Roman" w:eastAsia="Times New Roman" w:hAnsi="Times New Roman" w:cs="Times New Roman"/>
          <w:sz w:val="28"/>
          <w:szCs w:val="28"/>
          <w:lang w:eastAsia="el-GR"/>
        </w:rPr>
        <w:t>υδροτουρισμού</w:t>
      </w:r>
      <w:proofErr w:type="spellEnd"/>
      <w:r w:rsidRPr="001A21CD">
        <w:rPr>
          <w:rFonts w:ascii="Times New Roman" w:eastAsia="Times New Roman" w:hAnsi="Times New Roman" w:cs="Times New Roman"/>
          <w:sz w:val="28"/>
          <w:szCs w:val="28"/>
          <w:lang w:eastAsia="el-GR"/>
        </w:rPr>
        <w:t xml:space="preserve"> – </w:t>
      </w:r>
      <w:proofErr w:type="spellStart"/>
      <w:r w:rsidRPr="001A21CD">
        <w:rPr>
          <w:rFonts w:ascii="Times New Roman" w:eastAsia="Times New Roman" w:hAnsi="Times New Roman" w:cs="Times New Roman"/>
          <w:sz w:val="28"/>
          <w:szCs w:val="28"/>
          <w:lang w:eastAsia="el-GR"/>
        </w:rPr>
        <w:t>spa</w:t>
      </w:r>
      <w:proofErr w:type="spellEnd"/>
      <w:r w:rsidRPr="001A21CD">
        <w:rPr>
          <w:rFonts w:ascii="Times New Roman" w:eastAsia="Times New Roman" w:hAnsi="Times New Roman" w:cs="Times New Roman"/>
          <w:sz w:val="28"/>
          <w:szCs w:val="28"/>
          <w:lang w:eastAsia="el-GR"/>
        </w:rPr>
        <w:t xml:space="preserve">, τουρισμού ευεξίας – </w:t>
      </w:r>
      <w:proofErr w:type="spellStart"/>
      <w:r w:rsidRPr="001A21CD">
        <w:rPr>
          <w:rFonts w:ascii="Times New Roman" w:eastAsia="Times New Roman" w:hAnsi="Times New Roman" w:cs="Times New Roman"/>
          <w:sz w:val="28"/>
          <w:szCs w:val="28"/>
          <w:lang w:eastAsia="el-GR"/>
        </w:rPr>
        <w:t>wellness</w:t>
      </w:r>
      <w:proofErr w:type="spellEnd"/>
      <w:r w:rsidRPr="001A21CD">
        <w:rPr>
          <w:rFonts w:ascii="Times New Roman" w:eastAsia="Times New Roman" w:hAnsi="Times New Roman" w:cs="Times New Roman"/>
          <w:sz w:val="28"/>
          <w:szCs w:val="28"/>
          <w:lang w:eastAsia="el-GR"/>
        </w:rPr>
        <w:t xml:space="preserve">, κ.ά.) με έμφαση στον συνδυασμό πρόληψης/ θεραπείας-αποκατάστασης, αναψυχής και παραθερισμού σε περιοχές που διαθέτουν, σε αντιστοιχία με το αντικείμενο «θεραπείας», κατάλληλους πόρους, ιδιαίτερα σε ανεπτυγμένες ή αναπτυσσόμενες τουριστικά περιοχές της χώρας με καλή προσβασιμότητα. </w:t>
      </w:r>
    </w:p>
    <w:p w:rsidR="00867205" w:rsidRDefault="00447862" w:rsidP="00867205">
      <w:pPr>
        <w:spacing w:after="0" w:line="240" w:lineRule="auto"/>
        <w:rPr>
          <w:rFonts w:ascii="Times New Roman" w:eastAsia="Times New Roman" w:hAnsi="Times New Roman" w:cs="Times New Roman"/>
          <w:b/>
          <w:sz w:val="28"/>
          <w:szCs w:val="28"/>
          <w:lang w:val="en-US" w:eastAsia="el-GR"/>
        </w:rPr>
      </w:pPr>
      <w:r>
        <w:rPr>
          <w:noProof/>
          <w:lang w:eastAsia="el-GR"/>
        </w:rPr>
        <w:drawing>
          <wp:inline distT="0" distB="0" distL="0" distR="0">
            <wp:extent cx="1819275" cy="948548"/>
            <wp:effectExtent l="19050" t="0" r="9525" b="0"/>
            <wp:docPr id="252" name="Εικόνα 252" descr="Αποτέλεσμα εικόνας για ιαματικοσ τουρισμο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2" descr="Αποτέλεσμα εικόνας για ιαματικοσ τουρισμοσ"/>
                    <pic:cNvPicPr>
                      <a:picLocks noChangeAspect="1" noChangeArrowheads="1"/>
                    </pic:cNvPicPr>
                  </pic:nvPicPr>
                  <pic:blipFill>
                    <a:blip r:embed="rId25" cstate="print"/>
                    <a:srcRect/>
                    <a:stretch>
                      <a:fillRect/>
                    </a:stretch>
                  </pic:blipFill>
                  <pic:spPr bwMode="auto">
                    <a:xfrm>
                      <a:off x="0" y="0"/>
                      <a:ext cx="1819275" cy="948548"/>
                    </a:xfrm>
                    <a:prstGeom prst="rect">
                      <a:avLst/>
                    </a:prstGeom>
                    <a:noFill/>
                    <a:ln w="9525">
                      <a:noFill/>
                      <a:miter lim="800000"/>
                      <a:headEnd/>
                      <a:tailEnd/>
                    </a:ln>
                  </pic:spPr>
                </pic:pic>
              </a:graphicData>
            </a:graphic>
          </wp:inline>
        </w:drawing>
      </w:r>
    </w:p>
    <w:p w:rsidR="00867205" w:rsidRDefault="00867205" w:rsidP="00867205">
      <w:pPr>
        <w:spacing w:after="0" w:line="240" w:lineRule="auto"/>
        <w:jc w:val="right"/>
        <w:rPr>
          <w:rFonts w:ascii="Times New Roman" w:eastAsia="Times New Roman" w:hAnsi="Times New Roman" w:cs="Times New Roman"/>
          <w:b/>
          <w:sz w:val="28"/>
          <w:szCs w:val="28"/>
          <w:lang w:val="en-US" w:eastAsia="el-GR"/>
        </w:rPr>
      </w:pPr>
      <w:r>
        <w:rPr>
          <w:noProof/>
          <w:lang w:eastAsia="el-GR"/>
        </w:rPr>
        <w:drawing>
          <wp:inline distT="0" distB="0" distL="0" distR="0">
            <wp:extent cx="1761831" cy="894201"/>
            <wp:effectExtent l="19050" t="0" r="0" b="0"/>
            <wp:docPr id="255" name="Εικόνα 255" descr="Αποτέλεσμα εικόνας για ιαματικοσ τουρισμο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5" descr="Αποτέλεσμα εικόνας για ιαματικοσ τουρισμοσ"/>
                    <pic:cNvPicPr>
                      <a:picLocks noChangeAspect="1" noChangeArrowheads="1"/>
                    </pic:cNvPicPr>
                  </pic:nvPicPr>
                  <pic:blipFill>
                    <a:blip r:embed="rId26" cstate="print"/>
                    <a:srcRect/>
                    <a:stretch>
                      <a:fillRect/>
                    </a:stretch>
                  </pic:blipFill>
                  <pic:spPr bwMode="auto">
                    <a:xfrm>
                      <a:off x="0" y="0"/>
                      <a:ext cx="1761831" cy="894201"/>
                    </a:xfrm>
                    <a:prstGeom prst="rect">
                      <a:avLst/>
                    </a:prstGeom>
                    <a:noFill/>
                    <a:ln w="9525">
                      <a:noFill/>
                      <a:miter lim="800000"/>
                      <a:headEnd/>
                      <a:tailEnd/>
                    </a:ln>
                  </pic:spPr>
                </pic:pic>
              </a:graphicData>
            </a:graphic>
          </wp:inline>
        </w:drawing>
      </w:r>
    </w:p>
    <w:p w:rsidR="001A21CD" w:rsidRPr="00446627" w:rsidRDefault="001A21CD" w:rsidP="001A21CD">
      <w:pPr>
        <w:spacing w:before="100" w:beforeAutospacing="1" w:after="100" w:afterAutospacing="1" w:line="240" w:lineRule="auto"/>
        <w:jc w:val="both"/>
        <w:rPr>
          <w:rFonts w:ascii="Times New Roman" w:eastAsia="Times New Roman" w:hAnsi="Times New Roman" w:cs="Times New Roman"/>
          <w:b/>
          <w:sz w:val="28"/>
          <w:szCs w:val="28"/>
          <w:lang w:eastAsia="el-GR"/>
        </w:rPr>
      </w:pPr>
      <w:r w:rsidRPr="001A21CD">
        <w:rPr>
          <w:rFonts w:ascii="Times New Roman" w:eastAsia="Times New Roman" w:hAnsi="Times New Roman" w:cs="Times New Roman"/>
          <w:b/>
          <w:sz w:val="28"/>
          <w:szCs w:val="28"/>
          <w:lang w:eastAsia="el-GR"/>
        </w:rPr>
        <w:lastRenderedPageBreak/>
        <w:t>(Ζ) Τουρισμός υπαίθρου</w:t>
      </w:r>
    </w:p>
    <w:p w:rsidR="001A21CD" w:rsidRPr="001A21CD" w:rsidRDefault="001A21CD" w:rsidP="00446627">
      <w:pPr>
        <w:spacing w:after="0" w:line="240" w:lineRule="auto"/>
        <w:jc w:val="both"/>
        <w:rPr>
          <w:rFonts w:ascii="Times New Roman" w:eastAsia="Times New Roman" w:hAnsi="Times New Roman" w:cs="Times New Roman"/>
          <w:sz w:val="28"/>
          <w:szCs w:val="28"/>
          <w:lang w:eastAsia="el-GR"/>
        </w:rPr>
      </w:pPr>
      <w:r w:rsidRPr="001A21CD">
        <w:rPr>
          <w:rFonts w:ascii="Times New Roman" w:eastAsia="Times New Roman" w:hAnsi="Times New Roman" w:cs="Times New Roman"/>
          <w:sz w:val="28"/>
          <w:szCs w:val="28"/>
          <w:lang w:eastAsia="el-GR"/>
        </w:rPr>
        <w:t>Στρατηγικές κατευθύνσεις χωρικής οργάνωσης και ανάπτυξης:</w:t>
      </w:r>
    </w:p>
    <w:p w:rsidR="004E6BB5" w:rsidRDefault="001A21CD" w:rsidP="00446627">
      <w:pPr>
        <w:spacing w:after="0" w:line="240" w:lineRule="auto"/>
        <w:jc w:val="both"/>
        <w:rPr>
          <w:rFonts w:ascii="Times New Roman" w:eastAsia="Times New Roman" w:hAnsi="Times New Roman" w:cs="Times New Roman"/>
          <w:sz w:val="28"/>
          <w:szCs w:val="28"/>
          <w:lang w:val="en-US" w:eastAsia="el-GR"/>
        </w:rPr>
      </w:pPr>
      <w:r w:rsidRPr="001A21CD">
        <w:rPr>
          <w:rFonts w:ascii="Times New Roman" w:eastAsia="Times New Roman" w:hAnsi="Times New Roman" w:cs="Times New Roman"/>
          <w:sz w:val="28"/>
          <w:szCs w:val="28"/>
          <w:lang w:eastAsia="el-GR"/>
        </w:rPr>
        <w:t xml:space="preserve">• α. Ο τουρισμός υπαίθρου αναπτύσσεται σε περιοχές της υπαίθρου που παρουσιάζουν ενδιαφέρον για τον τουρισμό, συμπεριλαμβανομένων των περιοχών του Εθνικού Συστήματος Προστατευόμενων Περιοχών, πλην των περιοχών απόλυτης προστασίας της φύσης. Στις περιοχές προστασίας της φύσης) και στα εθνικά πάρκα επιτρέπονται μορφές τουρισμού φύσης που προσιδιάζει στις περιοχές αυτές (πχ. ορειβατικός, </w:t>
      </w:r>
      <w:proofErr w:type="spellStart"/>
      <w:r w:rsidRPr="001A21CD">
        <w:rPr>
          <w:rFonts w:ascii="Times New Roman" w:eastAsia="Times New Roman" w:hAnsi="Times New Roman" w:cs="Times New Roman"/>
          <w:sz w:val="28"/>
          <w:szCs w:val="28"/>
          <w:lang w:eastAsia="el-GR"/>
        </w:rPr>
        <w:t>γεωτουρισμός</w:t>
      </w:r>
      <w:proofErr w:type="spellEnd"/>
      <w:r w:rsidRPr="001A21CD">
        <w:rPr>
          <w:rFonts w:ascii="Times New Roman" w:eastAsia="Times New Roman" w:hAnsi="Times New Roman" w:cs="Times New Roman"/>
          <w:sz w:val="28"/>
          <w:szCs w:val="28"/>
          <w:lang w:eastAsia="el-GR"/>
        </w:rPr>
        <w:t xml:space="preserve">) με τις αναγκαίες συνοδευτικές εγκαταστάσεις (καταφύγια μέχρι 200 </w:t>
      </w:r>
      <w:proofErr w:type="spellStart"/>
      <w:r w:rsidRPr="001A21CD">
        <w:rPr>
          <w:rFonts w:ascii="Times New Roman" w:eastAsia="Times New Roman" w:hAnsi="Times New Roman" w:cs="Times New Roman"/>
          <w:sz w:val="28"/>
          <w:szCs w:val="28"/>
          <w:lang w:eastAsia="el-GR"/>
        </w:rPr>
        <w:t>τ.μ</w:t>
      </w:r>
      <w:proofErr w:type="spellEnd"/>
      <w:r w:rsidRPr="001A21CD">
        <w:rPr>
          <w:rFonts w:ascii="Times New Roman" w:eastAsia="Times New Roman" w:hAnsi="Times New Roman" w:cs="Times New Roman"/>
          <w:sz w:val="28"/>
          <w:szCs w:val="28"/>
          <w:lang w:eastAsia="el-GR"/>
        </w:rPr>
        <w:t xml:space="preserve">.). Στα περιφερειακά φυσικά πάρκα ενθαρρύνεται η ανάπτυξη τουρισμού της υπαίθρου, με την οριοθέτηση περιοχών </w:t>
      </w:r>
      <w:proofErr w:type="spellStart"/>
      <w:r w:rsidRPr="001A21CD">
        <w:rPr>
          <w:rFonts w:ascii="Times New Roman" w:eastAsia="Times New Roman" w:hAnsi="Times New Roman" w:cs="Times New Roman"/>
          <w:sz w:val="28"/>
          <w:szCs w:val="28"/>
          <w:lang w:eastAsia="el-GR"/>
        </w:rPr>
        <w:t>οικοανάπτυξης</w:t>
      </w:r>
      <w:proofErr w:type="spellEnd"/>
      <w:r w:rsidRPr="001A21CD">
        <w:rPr>
          <w:rFonts w:ascii="Times New Roman" w:eastAsia="Times New Roman" w:hAnsi="Times New Roman" w:cs="Times New Roman"/>
          <w:sz w:val="28"/>
          <w:szCs w:val="28"/>
          <w:lang w:eastAsia="el-GR"/>
        </w:rPr>
        <w:t xml:space="preserve"> με επέκταση της σχετικής δυνατότητας και εκτός οικιστικών ενοτήτων.</w:t>
      </w:r>
      <w:r w:rsidR="004E6BB5" w:rsidRPr="004E6BB5">
        <w:rPr>
          <w:rFonts w:ascii="Times New Roman" w:eastAsia="Times New Roman" w:hAnsi="Times New Roman" w:cs="Times New Roman"/>
          <w:sz w:val="28"/>
          <w:szCs w:val="28"/>
          <w:lang w:eastAsia="el-GR"/>
        </w:rPr>
        <w:t xml:space="preserve"> </w:t>
      </w:r>
    </w:p>
    <w:p w:rsidR="001A21CD" w:rsidRPr="004E6BB5" w:rsidRDefault="004E6BB5" w:rsidP="004E6BB5">
      <w:pPr>
        <w:spacing w:after="0" w:line="240" w:lineRule="auto"/>
        <w:jc w:val="center"/>
        <w:rPr>
          <w:rFonts w:ascii="Times New Roman" w:eastAsia="Times New Roman" w:hAnsi="Times New Roman" w:cs="Times New Roman"/>
          <w:sz w:val="28"/>
          <w:szCs w:val="28"/>
          <w:lang w:eastAsia="el-GR"/>
        </w:rPr>
      </w:pPr>
      <w:r>
        <w:rPr>
          <w:noProof/>
          <w:lang w:eastAsia="el-GR"/>
        </w:rPr>
        <w:drawing>
          <wp:inline distT="0" distB="0" distL="0" distR="0">
            <wp:extent cx="3838575" cy="5715000"/>
            <wp:effectExtent l="19050" t="0" r="9525" b="0"/>
            <wp:docPr id="261" name="Εικόνα 261" descr="https://tzoumerka24.gr/wp-content/uploads/2017/10/agrotourismo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1" descr="https://tzoumerka24.gr/wp-content/uploads/2017/10/agrotourismos.jpg"/>
                    <pic:cNvPicPr>
                      <a:picLocks noChangeAspect="1" noChangeArrowheads="1"/>
                    </pic:cNvPicPr>
                  </pic:nvPicPr>
                  <pic:blipFill>
                    <a:blip r:embed="rId27" cstate="print"/>
                    <a:srcRect/>
                    <a:stretch>
                      <a:fillRect/>
                    </a:stretch>
                  </pic:blipFill>
                  <pic:spPr bwMode="auto">
                    <a:xfrm>
                      <a:off x="0" y="0"/>
                      <a:ext cx="3838575" cy="5715000"/>
                    </a:xfrm>
                    <a:prstGeom prst="rect">
                      <a:avLst/>
                    </a:prstGeom>
                    <a:noFill/>
                    <a:ln w="9525">
                      <a:noFill/>
                      <a:miter lim="800000"/>
                      <a:headEnd/>
                      <a:tailEnd/>
                    </a:ln>
                  </pic:spPr>
                </pic:pic>
              </a:graphicData>
            </a:graphic>
          </wp:inline>
        </w:drawing>
      </w:r>
    </w:p>
    <w:p w:rsidR="001A21CD" w:rsidRDefault="001A21CD" w:rsidP="00446627">
      <w:pPr>
        <w:spacing w:after="0" w:line="240" w:lineRule="auto"/>
        <w:jc w:val="both"/>
        <w:rPr>
          <w:rFonts w:ascii="Times New Roman" w:eastAsia="Times New Roman" w:hAnsi="Times New Roman" w:cs="Times New Roman"/>
          <w:sz w:val="28"/>
          <w:szCs w:val="28"/>
          <w:lang w:val="en-US" w:eastAsia="el-GR"/>
        </w:rPr>
      </w:pPr>
      <w:r w:rsidRPr="001A21CD">
        <w:rPr>
          <w:rFonts w:ascii="Times New Roman" w:eastAsia="Times New Roman" w:hAnsi="Times New Roman" w:cs="Times New Roman"/>
          <w:sz w:val="28"/>
          <w:szCs w:val="28"/>
          <w:lang w:eastAsia="el-GR"/>
        </w:rPr>
        <w:lastRenderedPageBreak/>
        <w:t>• β. Δράσεις ανάδειξης προστατευόμενων περιοχών που διαθέτουν σχετικούς πόρους (φύση, τοπίο), ως πόλων ανάπτυξης τουρισμού φύσης ευρύτερης ακτινοβολίας. Τέτοιες περιοχές αποτελούν καταρχήν οι προστατευόμενες περιοχές που διαθέτουν Φορέα Διαχείρισης.</w:t>
      </w:r>
    </w:p>
    <w:p w:rsidR="001A21CD" w:rsidRDefault="001A21CD" w:rsidP="00446627">
      <w:pPr>
        <w:spacing w:after="0" w:line="240" w:lineRule="auto"/>
        <w:jc w:val="both"/>
        <w:rPr>
          <w:rFonts w:ascii="Times New Roman" w:eastAsia="Times New Roman" w:hAnsi="Times New Roman" w:cs="Times New Roman"/>
          <w:sz w:val="28"/>
          <w:szCs w:val="28"/>
          <w:lang w:val="en-US" w:eastAsia="el-GR"/>
        </w:rPr>
      </w:pPr>
      <w:r w:rsidRPr="001A21CD">
        <w:rPr>
          <w:rFonts w:ascii="Times New Roman" w:eastAsia="Times New Roman" w:hAnsi="Times New Roman" w:cs="Times New Roman"/>
          <w:sz w:val="28"/>
          <w:szCs w:val="28"/>
          <w:lang w:eastAsia="el-GR"/>
        </w:rPr>
        <w:t xml:space="preserve">• γ. Καθιέρωση τοπικών δικτύων, διαδρομών – μονοπατιών, </w:t>
      </w:r>
      <w:proofErr w:type="spellStart"/>
      <w:r w:rsidRPr="001A21CD">
        <w:rPr>
          <w:rFonts w:ascii="Times New Roman" w:eastAsia="Times New Roman" w:hAnsi="Times New Roman" w:cs="Times New Roman"/>
          <w:sz w:val="28"/>
          <w:szCs w:val="28"/>
          <w:lang w:eastAsia="el-GR"/>
        </w:rPr>
        <w:t>πολυθεματικού</w:t>
      </w:r>
      <w:proofErr w:type="spellEnd"/>
      <w:r w:rsidRPr="001A21CD">
        <w:rPr>
          <w:rFonts w:ascii="Times New Roman" w:eastAsia="Times New Roman" w:hAnsi="Times New Roman" w:cs="Times New Roman"/>
          <w:sz w:val="28"/>
          <w:szCs w:val="28"/>
          <w:lang w:eastAsia="el-GR"/>
        </w:rPr>
        <w:t xml:space="preserve"> χαρακτήρα με έμφαση στη φυσιολατρική διάσταση.</w:t>
      </w:r>
    </w:p>
    <w:p w:rsidR="001A21CD" w:rsidRDefault="001A21CD" w:rsidP="00446627">
      <w:pPr>
        <w:spacing w:after="0" w:line="240" w:lineRule="auto"/>
        <w:jc w:val="both"/>
        <w:rPr>
          <w:rFonts w:ascii="Times New Roman" w:eastAsia="Times New Roman" w:hAnsi="Times New Roman" w:cs="Times New Roman"/>
          <w:sz w:val="28"/>
          <w:szCs w:val="28"/>
          <w:lang w:val="en-US" w:eastAsia="el-GR"/>
        </w:rPr>
      </w:pPr>
      <w:r w:rsidRPr="001A21CD">
        <w:rPr>
          <w:rFonts w:ascii="Times New Roman" w:eastAsia="Times New Roman" w:hAnsi="Times New Roman" w:cs="Times New Roman"/>
          <w:sz w:val="28"/>
          <w:szCs w:val="28"/>
          <w:lang w:eastAsia="el-GR"/>
        </w:rPr>
        <w:t xml:space="preserve">• δ. Σήμανση διαδρομών σύμφωνα με τις προδιαγραφές που ισχύουν στην Ε.Ε. και έκδοση χαρτών ορεινής περιήγησης και εμπλουτισμός των διαδρομών με εναλλακτικές δραστηριότητες (πίστες </w:t>
      </w:r>
      <w:proofErr w:type="spellStart"/>
      <w:r w:rsidRPr="001A21CD">
        <w:rPr>
          <w:rFonts w:ascii="Times New Roman" w:eastAsia="Times New Roman" w:hAnsi="Times New Roman" w:cs="Times New Roman"/>
          <w:sz w:val="28"/>
          <w:szCs w:val="28"/>
          <w:lang w:eastAsia="el-GR"/>
        </w:rPr>
        <w:t>mountain</w:t>
      </w:r>
      <w:proofErr w:type="spellEnd"/>
      <w:r w:rsidRPr="001A21CD">
        <w:rPr>
          <w:rFonts w:ascii="Times New Roman" w:eastAsia="Times New Roman" w:hAnsi="Times New Roman" w:cs="Times New Roman"/>
          <w:sz w:val="28"/>
          <w:szCs w:val="28"/>
          <w:lang w:eastAsia="el-GR"/>
        </w:rPr>
        <w:t xml:space="preserve"> </w:t>
      </w:r>
      <w:proofErr w:type="spellStart"/>
      <w:r w:rsidRPr="001A21CD">
        <w:rPr>
          <w:rFonts w:ascii="Times New Roman" w:eastAsia="Times New Roman" w:hAnsi="Times New Roman" w:cs="Times New Roman"/>
          <w:sz w:val="28"/>
          <w:szCs w:val="28"/>
          <w:lang w:eastAsia="el-GR"/>
        </w:rPr>
        <w:t>bike</w:t>
      </w:r>
      <w:proofErr w:type="spellEnd"/>
      <w:r w:rsidRPr="001A21CD">
        <w:rPr>
          <w:rFonts w:ascii="Times New Roman" w:eastAsia="Times New Roman" w:hAnsi="Times New Roman" w:cs="Times New Roman"/>
          <w:sz w:val="28"/>
          <w:szCs w:val="28"/>
          <w:lang w:eastAsia="el-GR"/>
        </w:rPr>
        <w:t>, ιππασία). Ένταξη σε αυτές, όπου είναι δυνατόν, παραδοσιακών οικισμών με υποδομές εστίασης και αναψυχής.</w:t>
      </w:r>
    </w:p>
    <w:p w:rsidR="00867205" w:rsidRDefault="001A21CD" w:rsidP="00446627">
      <w:pPr>
        <w:spacing w:after="0" w:line="240" w:lineRule="auto"/>
        <w:jc w:val="both"/>
        <w:rPr>
          <w:rFonts w:ascii="Times New Roman" w:eastAsia="Times New Roman" w:hAnsi="Times New Roman" w:cs="Times New Roman"/>
          <w:sz w:val="28"/>
          <w:szCs w:val="28"/>
          <w:lang w:val="en-US" w:eastAsia="el-GR"/>
        </w:rPr>
      </w:pPr>
      <w:r w:rsidRPr="001A21CD">
        <w:rPr>
          <w:rFonts w:ascii="Times New Roman" w:eastAsia="Times New Roman" w:hAnsi="Times New Roman" w:cs="Times New Roman"/>
          <w:sz w:val="28"/>
          <w:szCs w:val="28"/>
          <w:lang w:eastAsia="el-GR"/>
        </w:rPr>
        <w:t>• ε. Διατήρηση και ανάδειξη των στοιχείων του παραδοσιακού τρόπου ζωής.</w:t>
      </w:r>
      <w:r w:rsidRPr="001A21CD">
        <w:rPr>
          <w:rFonts w:ascii="Times New Roman" w:eastAsia="Times New Roman" w:hAnsi="Times New Roman" w:cs="Times New Roman"/>
          <w:sz w:val="28"/>
          <w:szCs w:val="28"/>
          <w:lang w:eastAsia="el-GR"/>
        </w:rPr>
        <w:br/>
        <w:t>• στ. Δημιουργία υποδομών παρατήρησης και ερμηνείας της φύσης (π.χ. παρατηρητήρια, κέντρα ενημέρωσης επισκεπτών, μουσεία και ορειβατικά καταφύγια).</w:t>
      </w:r>
      <w:r w:rsidRPr="001A21CD">
        <w:rPr>
          <w:rFonts w:ascii="Times New Roman" w:eastAsia="Times New Roman" w:hAnsi="Times New Roman" w:cs="Times New Roman"/>
          <w:sz w:val="28"/>
          <w:szCs w:val="28"/>
          <w:lang w:eastAsia="el-GR"/>
        </w:rPr>
        <w:br/>
        <w:t>Ειδικότερα για την προώθηση του αγροτουρισμού:</w:t>
      </w:r>
    </w:p>
    <w:p w:rsidR="001A21CD" w:rsidRPr="00867205" w:rsidRDefault="001A21CD" w:rsidP="00446627">
      <w:pPr>
        <w:spacing w:after="0" w:line="240" w:lineRule="auto"/>
        <w:jc w:val="both"/>
        <w:rPr>
          <w:rFonts w:ascii="Times New Roman" w:eastAsia="Times New Roman" w:hAnsi="Times New Roman" w:cs="Times New Roman"/>
          <w:sz w:val="28"/>
          <w:szCs w:val="28"/>
          <w:lang w:eastAsia="el-GR"/>
        </w:rPr>
      </w:pPr>
      <w:r w:rsidRPr="001A21CD">
        <w:rPr>
          <w:rFonts w:ascii="Times New Roman" w:eastAsia="Times New Roman" w:hAnsi="Times New Roman" w:cs="Times New Roman"/>
          <w:sz w:val="28"/>
          <w:szCs w:val="28"/>
          <w:lang w:eastAsia="el-GR"/>
        </w:rPr>
        <w:t>– Ενίσχυση των δράσεων ανακαίνισης παραδοσιακών ή εγκαταλελειμμένων κτιρίων και οικισμών ή συνόλων οικισμών με στόχο τη διατήρηση της αγροτικής κληρονομιάς.</w:t>
      </w:r>
    </w:p>
    <w:p w:rsidR="001A21CD" w:rsidRDefault="001A21CD" w:rsidP="00446627">
      <w:pPr>
        <w:spacing w:after="0" w:line="240" w:lineRule="auto"/>
        <w:jc w:val="both"/>
        <w:rPr>
          <w:rFonts w:ascii="Times New Roman" w:eastAsia="Times New Roman" w:hAnsi="Times New Roman" w:cs="Times New Roman"/>
          <w:sz w:val="28"/>
          <w:szCs w:val="28"/>
          <w:lang w:val="en-US" w:eastAsia="el-GR"/>
        </w:rPr>
      </w:pPr>
      <w:r w:rsidRPr="001A21CD">
        <w:rPr>
          <w:rFonts w:ascii="Times New Roman" w:eastAsia="Times New Roman" w:hAnsi="Times New Roman" w:cs="Times New Roman"/>
          <w:sz w:val="28"/>
          <w:szCs w:val="28"/>
          <w:lang w:eastAsia="el-GR"/>
        </w:rPr>
        <w:t xml:space="preserve">– Διασύνδεση της τοπικής παραγωγής με την </w:t>
      </w:r>
      <w:proofErr w:type="spellStart"/>
      <w:r w:rsidRPr="001A21CD">
        <w:rPr>
          <w:rFonts w:ascii="Times New Roman" w:eastAsia="Times New Roman" w:hAnsi="Times New Roman" w:cs="Times New Roman"/>
          <w:sz w:val="28"/>
          <w:szCs w:val="28"/>
          <w:lang w:eastAsia="el-GR"/>
        </w:rPr>
        <w:t>αγροτοτουριστική</w:t>
      </w:r>
      <w:proofErr w:type="spellEnd"/>
      <w:r w:rsidRPr="001A21CD">
        <w:rPr>
          <w:rFonts w:ascii="Times New Roman" w:eastAsia="Times New Roman" w:hAnsi="Times New Roman" w:cs="Times New Roman"/>
          <w:sz w:val="28"/>
          <w:szCs w:val="28"/>
          <w:lang w:eastAsia="el-GR"/>
        </w:rPr>
        <w:t xml:space="preserve"> κατανάλωση (σύμφωνα τοπικής ποιότητας, κλπ).</w:t>
      </w:r>
    </w:p>
    <w:p w:rsidR="001A21CD" w:rsidRDefault="001A21CD" w:rsidP="00446627">
      <w:pPr>
        <w:spacing w:after="0" w:line="240" w:lineRule="auto"/>
        <w:jc w:val="both"/>
        <w:rPr>
          <w:rFonts w:ascii="Times New Roman" w:eastAsia="Times New Roman" w:hAnsi="Times New Roman" w:cs="Times New Roman"/>
          <w:sz w:val="28"/>
          <w:szCs w:val="28"/>
          <w:lang w:val="en-US" w:eastAsia="el-GR"/>
        </w:rPr>
      </w:pPr>
      <w:r w:rsidRPr="001A21CD">
        <w:rPr>
          <w:rFonts w:ascii="Times New Roman" w:eastAsia="Times New Roman" w:hAnsi="Times New Roman" w:cs="Times New Roman"/>
          <w:sz w:val="28"/>
          <w:szCs w:val="28"/>
          <w:lang w:eastAsia="el-GR"/>
        </w:rPr>
        <w:t>– Ενίσχυση του γαστρονομικού τουρισμού με δράσεις προώθησης της ελληνικής κουζίνας και των επιμέρους εκδοχών της ως σημαντικού τουριστικού πόρου.</w:t>
      </w:r>
    </w:p>
    <w:p w:rsidR="001A21CD" w:rsidRDefault="001A21CD" w:rsidP="00446627">
      <w:pPr>
        <w:spacing w:after="0" w:line="240" w:lineRule="auto"/>
        <w:jc w:val="both"/>
        <w:rPr>
          <w:rFonts w:ascii="Times New Roman" w:eastAsia="Times New Roman" w:hAnsi="Times New Roman" w:cs="Times New Roman"/>
          <w:sz w:val="28"/>
          <w:szCs w:val="28"/>
          <w:lang w:val="en-US" w:eastAsia="el-GR"/>
        </w:rPr>
      </w:pPr>
      <w:r w:rsidRPr="001A21CD">
        <w:rPr>
          <w:rFonts w:ascii="Times New Roman" w:eastAsia="Times New Roman" w:hAnsi="Times New Roman" w:cs="Times New Roman"/>
          <w:sz w:val="28"/>
          <w:szCs w:val="28"/>
          <w:lang w:eastAsia="el-GR"/>
        </w:rPr>
        <w:t>– Προώθηση της εμπορίας γεωργικών προϊόντων ποιότητας καθώς και τοπικά μεταποιημένων προϊόντων ποιότητας.</w:t>
      </w:r>
    </w:p>
    <w:p w:rsidR="004E6BB5" w:rsidRDefault="001A21CD" w:rsidP="00446627">
      <w:pPr>
        <w:spacing w:after="0" w:line="240" w:lineRule="auto"/>
        <w:jc w:val="both"/>
        <w:rPr>
          <w:lang w:val="en-US"/>
        </w:rPr>
      </w:pPr>
      <w:r w:rsidRPr="001A21CD">
        <w:rPr>
          <w:rFonts w:ascii="Times New Roman" w:eastAsia="Times New Roman" w:hAnsi="Times New Roman" w:cs="Times New Roman"/>
          <w:sz w:val="28"/>
          <w:szCs w:val="28"/>
          <w:lang w:eastAsia="el-GR"/>
        </w:rPr>
        <w:t>– Ενίσχυση του προσανατολισμού των συνεχιζόμενων ευρωπαϊκών προγραμμάτων για τον αγροτικό χώρο προς μια ολοκληρωμένη αγροτική ανάπτυξη.</w:t>
      </w:r>
      <w:r w:rsidRPr="001A21CD">
        <w:rPr>
          <w:rFonts w:ascii="Times New Roman" w:eastAsia="Times New Roman" w:hAnsi="Times New Roman" w:cs="Times New Roman"/>
          <w:sz w:val="28"/>
          <w:szCs w:val="28"/>
          <w:lang w:eastAsia="el-GR"/>
        </w:rPr>
        <w:br/>
      </w:r>
      <w:r w:rsidRPr="001A21CD">
        <w:rPr>
          <w:rFonts w:ascii="Times New Roman" w:eastAsia="Times New Roman" w:hAnsi="Times New Roman" w:cs="Times New Roman"/>
          <w:b/>
          <w:color w:val="C00000"/>
          <w:sz w:val="28"/>
          <w:szCs w:val="28"/>
          <w:lang w:eastAsia="el-GR"/>
        </w:rPr>
        <w:t xml:space="preserve">Ειδικότερα για την προώθηση του </w:t>
      </w:r>
      <w:proofErr w:type="spellStart"/>
      <w:r w:rsidRPr="001A21CD">
        <w:rPr>
          <w:rFonts w:ascii="Times New Roman" w:eastAsia="Times New Roman" w:hAnsi="Times New Roman" w:cs="Times New Roman"/>
          <w:b/>
          <w:color w:val="C00000"/>
          <w:sz w:val="28"/>
          <w:szCs w:val="28"/>
          <w:lang w:eastAsia="el-GR"/>
        </w:rPr>
        <w:t>οινοτουρισμού</w:t>
      </w:r>
      <w:proofErr w:type="spellEnd"/>
      <w:r w:rsidRPr="001A21CD">
        <w:rPr>
          <w:rFonts w:ascii="Times New Roman" w:eastAsia="Times New Roman" w:hAnsi="Times New Roman" w:cs="Times New Roman"/>
          <w:b/>
          <w:color w:val="C00000"/>
          <w:sz w:val="28"/>
          <w:szCs w:val="28"/>
          <w:lang w:eastAsia="el-GR"/>
        </w:rPr>
        <w:t>:</w:t>
      </w:r>
      <w:r w:rsidR="004E6BB5" w:rsidRPr="004E6BB5">
        <w:t xml:space="preserve"> </w:t>
      </w:r>
    </w:p>
    <w:p w:rsidR="001A21CD" w:rsidRPr="00867205" w:rsidRDefault="004E6BB5" w:rsidP="00446627">
      <w:pPr>
        <w:spacing w:after="0" w:line="240" w:lineRule="auto"/>
        <w:jc w:val="both"/>
        <w:rPr>
          <w:rFonts w:ascii="Times New Roman" w:eastAsia="Times New Roman" w:hAnsi="Times New Roman" w:cs="Times New Roman"/>
          <w:b/>
          <w:color w:val="C00000"/>
          <w:sz w:val="28"/>
          <w:szCs w:val="28"/>
          <w:lang w:val="en-US" w:eastAsia="el-GR"/>
        </w:rPr>
      </w:pPr>
      <w:r>
        <w:rPr>
          <w:noProof/>
          <w:lang w:eastAsia="el-GR"/>
        </w:rPr>
        <w:drawing>
          <wp:inline distT="0" distB="0" distL="0" distR="0">
            <wp:extent cx="2628900" cy="1743075"/>
            <wp:effectExtent l="19050" t="0" r="0" b="0"/>
            <wp:docPr id="264" name="Εικόνα 264" descr="Αποτέλεσμα εικόνας για ΓΑΣΤΡΟΝΟΜΙΚΟς ΤΟΥΡΙΣΜΟ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4" descr="Αποτέλεσμα εικόνας για ΓΑΣΤΡΟΝΟΜΙΚΟς ΤΟΥΡΙΣΜΟΣ"/>
                    <pic:cNvPicPr>
                      <a:picLocks noChangeAspect="1" noChangeArrowheads="1"/>
                    </pic:cNvPicPr>
                  </pic:nvPicPr>
                  <pic:blipFill>
                    <a:blip r:embed="rId28" cstate="print"/>
                    <a:srcRect/>
                    <a:stretch>
                      <a:fillRect/>
                    </a:stretch>
                  </pic:blipFill>
                  <pic:spPr bwMode="auto">
                    <a:xfrm>
                      <a:off x="0" y="0"/>
                      <a:ext cx="2628900" cy="1743075"/>
                    </a:xfrm>
                    <a:prstGeom prst="rect">
                      <a:avLst/>
                    </a:prstGeom>
                    <a:noFill/>
                    <a:ln w="9525">
                      <a:noFill/>
                      <a:miter lim="800000"/>
                      <a:headEnd/>
                      <a:tailEnd/>
                    </a:ln>
                  </pic:spPr>
                </pic:pic>
              </a:graphicData>
            </a:graphic>
          </wp:inline>
        </w:drawing>
      </w:r>
    </w:p>
    <w:p w:rsidR="001A21CD" w:rsidRDefault="001A21CD" w:rsidP="00446627">
      <w:pPr>
        <w:spacing w:after="0" w:line="240" w:lineRule="auto"/>
        <w:jc w:val="both"/>
        <w:rPr>
          <w:rFonts w:ascii="Times New Roman" w:eastAsia="Times New Roman" w:hAnsi="Times New Roman" w:cs="Times New Roman"/>
          <w:sz w:val="28"/>
          <w:szCs w:val="28"/>
          <w:lang w:val="en-US" w:eastAsia="el-GR"/>
        </w:rPr>
      </w:pPr>
      <w:r w:rsidRPr="001A21CD">
        <w:rPr>
          <w:rFonts w:ascii="Times New Roman" w:eastAsia="Times New Roman" w:hAnsi="Times New Roman" w:cs="Times New Roman"/>
          <w:sz w:val="28"/>
          <w:szCs w:val="28"/>
          <w:lang w:eastAsia="el-GR"/>
        </w:rPr>
        <w:t>– Ενίσχυση των δράσεων ανακαίνισης παραδοσιακών ή εγκαταλελειμμένων κτιρίων και οικισμών ή συνόλων οικισμών με στόχο τη διατήρηση της αγροτικής κληρονομιάς.</w:t>
      </w:r>
    </w:p>
    <w:p w:rsidR="001A21CD" w:rsidRDefault="001A21CD" w:rsidP="00446627">
      <w:pPr>
        <w:spacing w:after="0" w:line="240" w:lineRule="auto"/>
        <w:jc w:val="both"/>
        <w:rPr>
          <w:rFonts w:ascii="Times New Roman" w:eastAsia="Times New Roman" w:hAnsi="Times New Roman" w:cs="Times New Roman"/>
          <w:sz w:val="28"/>
          <w:szCs w:val="28"/>
          <w:lang w:val="en-US" w:eastAsia="el-GR"/>
        </w:rPr>
      </w:pPr>
      <w:r w:rsidRPr="001A21CD">
        <w:rPr>
          <w:rFonts w:ascii="Times New Roman" w:eastAsia="Times New Roman" w:hAnsi="Times New Roman" w:cs="Times New Roman"/>
          <w:sz w:val="28"/>
          <w:szCs w:val="28"/>
          <w:lang w:eastAsia="el-GR"/>
        </w:rPr>
        <w:lastRenderedPageBreak/>
        <w:t>– Διασύνδεση της τοπικής παραγωγής με την κατανάλωση (σύμφωνα τοπικής ποιότητας, κλπ).</w:t>
      </w:r>
    </w:p>
    <w:p w:rsidR="001A21CD" w:rsidRDefault="001A21CD" w:rsidP="00446627">
      <w:pPr>
        <w:spacing w:after="0" w:line="240" w:lineRule="auto"/>
        <w:jc w:val="both"/>
        <w:rPr>
          <w:rFonts w:ascii="Times New Roman" w:eastAsia="Times New Roman" w:hAnsi="Times New Roman" w:cs="Times New Roman"/>
          <w:sz w:val="28"/>
          <w:szCs w:val="28"/>
          <w:lang w:val="en-US" w:eastAsia="el-GR"/>
        </w:rPr>
      </w:pPr>
      <w:r w:rsidRPr="001A21CD">
        <w:rPr>
          <w:rFonts w:ascii="Times New Roman" w:eastAsia="Times New Roman" w:hAnsi="Times New Roman" w:cs="Times New Roman"/>
          <w:sz w:val="28"/>
          <w:szCs w:val="28"/>
          <w:lang w:eastAsia="el-GR"/>
        </w:rPr>
        <w:t>– Προώθηση της εμπορίας τοπικά μεταποιημένων προϊόντων ποιότητας.</w:t>
      </w:r>
    </w:p>
    <w:p w:rsidR="001A21CD" w:rsidRPr="001A21CD" w:rsidRDefault="001A21CD" w:rsidP="00446627">
      <w:pPr>
        <w:spacing w:after="0" w:line="240" w:lineRule="auto"/>
        <w:jc w:val="both"/>
        <w:rPr>
          <w:rFonts w:ascii="Times New Roman" w:eastAsia="Times New Roman" w:hAnsi="Times New Roman" w:cs="Times New Roman"/>
          <w:sz w:val="28"/>
          <w:szCs w:val="28"/>
          <w:lang w:eastAsia="el-GR"/>
        </w:rPr>
      </w:pPr>
      <w:r w:rsidRPr="001A21CD">
        <w:rPr>
          <w:rFonts w:ascii="Times New Roman" w:eastAsia="Times New Roman" w:hAnsi="Times New Roman" w:cs="Times New Roman"/>
          <w:sz w:val="28"/>
          <w:szCs w:val="28"/>
          <w:lang w:eastAsia="el-GR"/>
        </w:rPr>
        <w:t>– Ενίσχυση του προσανατολισμού των συνεχιζόμενων ευρωπαϊκών προγραμμάτων προς μια ολοκληρωμένη αγροτική ανάπτυξη.</w:t>
      </w:r>
    </w:p>
    <w:p w:rsidR="001A21CD" w:rsidRPr="00446627" w:rsidRDefault="001A21CD" w:rsidP="001A21CD">
      <w:pPr>
        <w:spacing w:before="100" w:beforeAutospacing="1" w:after="100" w:afterAutospacing="1" w:line="240" w:lineRule="auto"/>
        <w:jc w:val="both"/>
        <w:rPr>
          <w:rFonts w:ascii="Times New Roman" w:eastAsia="Times New Roman" w:hAnsi="Times New Roman" w:cs="Times New Roman"/>
          <w:b/>
          <w:sz w:val="28"/>
          <w:szCs w:val="28"/>
          <w:lang w:eastAsia="el-GR"/>
        </w:rPr>
      </w:pPr>
      <w:r w:rsidRPr="001A21CD">
        <w:rPr>
          <w:rFonts w:ascii="Times New Roman" w:eastAsia="Times New Roman" w:hAnsi="Times New Roman" w:cs="Times New Roman"/>
          <w:b/>
          <w:sz w:val="28"/>
          <w:szCs w:val="28"/>
          <w:lang w:eastAsia="el-GR"/>
        </w:rPr>
        <w:t xml:space="preserve">(Η) </w:t>
      </w:r>
      <w:proofErr w:type="spellStart"/>
      <w:r w:rsidRPr="001A21CD">
        <w:rPr>
          <w:rFonts w:ascii="Times New Roman" w:eastAsia="Times New Roman" w:hAnsi="Times New Roman" w:cs="Times New Roman"/>
          <w:b/>
          <w:sz w:val="28"/>
          <w:szCs w:val="28"/>
          <w:lang w:eastAsia="el-GR"/>
        </w:rPr>
        <w:t>Γεωτουρισμός</w:t>
      </w:r>
      <w:proofErr w:type="spellEnd"/>
    </w:p>
    <w:p w:rsidR="001A21CD" w:rsidRPr="001A21CD" w:rsidRDefault="001A21CD" w:rsidP="00446627">
      <w:pPr>
        <w:spacing w:after="0" w:line="240" w:lineRule="auto"/>
        <w:jc w:val="both"/>
        <w:rPr>
          <w:rFonts w:ascii="Times New Roman" w:eastAsia="Times New Roman" w:hAnsi="Times New Roman" w:cs="Times New Roman"/>
          <w:sz w:val="28"/>
          <w:szCs w:val="28"/>
          <w:lang w:eastAsia="el-GR"/>
        </w:rPr>
      </w:pPr>
      <w:r w:rsidRPr="001A21CD">
        <w:rPr>
          <w:rFonts w:ascii="Times New Roman" w:eastAsia="Times New Roman" w:hAnsi="Times New Roman" w:cs="Times New Roman"/>
          <w:sz w:val="28"/>
          <w:szCs w:val="28"/>
          <w:lang w:eastAsia="el-GR"/>
        </w:rPr>
        <w:t>Στρατηγικές κατευθύνσεις χωρικής οργάνωσης και ανάπτυξης:</w:t>
      </w:r>
    </w:p>
    <w:p w:rsidR="004E6BB5" w:rsidRDefault="001A21CD" w:rsidP="00446627">
      <w:pPr>
        <w:spacing w:after="0" w:line="240" w:lineRule="auto"/>
        <w:jc w:val="both"/>
        <w:rPr>
          <w:lang w:val="en-US"/>
        </w:rPr>
      </w:pPr>
      <w:r w:rsidRPr="001A21CD">
        <w:rPr>
          <w:rFonts w:ascii="Times New Roman" w:eastAsia="Times New Roman" w:hAnsi="Times New Roman" w:cs="Times New Roman"/>
          <w:sz w:val="28"/>
          <w:szCs w:val="28"/>
          <w:lang w:eastAsia="el-GR"/>
        </w:rPr>
        <w:t xml:space="preserve">• α. Ανάδειξη, προβολή και δραστηριότητες </w:t>
      </w:r>
      <w:proofErr w:type="spellStart"/>
      <w:r w:rsidRPr="001A21CD">
        <w:rPr>
          <w:rFonts w:ascii="Times New Roman" w:eastAsia="Times New Roman" w:hAnsi="Times New Roman" w:cs="Times New Roman"/>
          <w:sz w:val="28"/>
          <w:szCs w:val="28"/>
          <w:lang w:eastAsia="el-GR"/>
        </w:rPr>
        <w:t>επισκεψιμότητας</w:t>
      </w:r>
      <w:proofErr w:type="spellEnd"/>
      <w:r w:rsidRPr="001A21CD">
        <w:rPr>
          <w:rFonts w:ascii="Times New Roman" w:eastAsia="Times New Roman" w:hAnsi="Times New Roman" w:cs="Times New Roman"/>
          <w:sz w:val="28"/>
          <w:szCs w:val="28"/>
          <w:lang w:eastAsia="el-GR"/>
        </w:rPr>
        <w:t xml:space="preserve"> των </w:t>
      </w:r>
      <w:proofErr w:type="spellStart"/>
      <w:r w:rsidRPr="001A21CD">
        <w:rPr>
          <w:rFonts w:ascii="Times New Roman" w:eastAsia="Times New Roman" w:hAnsi="Times New Roman" w:cs="Times New Roman"/>
          <w:sz w:val="28"/>
          <w:szCs w:val="28"/>
          <w:lang w:eastAsia="el-GR"/>
        </w:rPr>
        <w:t>γεωτόπων</w:t>
      </w:r>
      <w:proofErr w:type="spellEnd"/>
      <w:r w:rsidRPr="001A21CD">
        <w:rPr>
          <w:rFonts w:ascii="Times New Roman" w:eastAsia="Times New Roman" w:hAnsi="Times New Roman" w:cs="Times New Roman"/>
          <w:sz w:val="28"/>
          <w:szCs w:val="28"/>
          <w:lang w:eastAsia="el-GR"/>
        </w:rPr>
        <w:t xml:space="preserve"> της χώρας (ηφαίστεια, σπήλαια, φαράγγια, </w:t>
      </w:r>
      <w:proofErr w:type="spellStart"/>
      <w:r w:rsidRPr="001A21CD">
        <w:rPr>
          <w:rFonts w:ascii="Times New Roman" w:eastAsia="Times New Roman" w:hAnsi="Times New Roman" w:cs="Times New Roman"/>
          <w:sz w:val="28"/>
          <w:szCs w:val="28"/>
          <w:lang w:eastAsia="el-GR"/>
        </w:rPr>
        <w:t>απολιθωματοφόρες</w:t>
      </w:r>
      <w:proofErr w:type="spellEnd"/>
      <w:r w:rsidRPr="001A21CD">
        <w:rPr>
          <w:rFonts w:ascii="Times New Roman" w:eastAsia="Times New Roman" w:hAnsi="Times New Roman" w:cs="Times New Roman"/>
          <w:sz w:val="28"/>
          <w:szCs w:val="28"/>
          <w:lang w:eastAsia="el-GR"/>
        </w:rPr>
        <w:t xml:space="preserve"> θέσεις, μεγάλα γεωλογικά ρήγματα, αρχαία ή ανενεργά μεταλλεία και λατομεία, </w:t>
      </w:r>
      <w:proofErr w:type="spellStart"/>
      <w:r w:rsidRPr="001A21CD">
        <w:rPr>
          <w:rFonts w:ascii="Times New Roman" w:eastAsia="Times New Roman" w:hAnsi="Times New Roman" w:cs="Times New Roman"/>
          <w:sz w:val="28"/>
          <w:szCs w:val="28"/>
          <w:lang w:eastAsia="el-GR"/>
        </w:rPr>
        <w:t>γεωμορφές</w:t>
      </w:r>
      <w:proofErr w:type="spellEnd"/>
      <w:r w:rsidRPr="001A21CD">
        <w:rPr>
          <w:rFonts w:ascii="Times New Roman" w:eastAsia="Times New Roman" w:hAnsi="Times New Roman" w:cs="Times New Roman"/>
          <w:sz w:val="28"/>
          <w:szCs w:val="28"/>
          <w:lang w:eastAsia="el-GR"/>
        </w:rPr>
        <w:t xml:space="preserve"> και τοπία που δημιούργησε στην διάρκεια των γεωλογικών αιώνων η φύση) και δραστηριότητες για την ένταξή τους σε τουριστικά δίκτυα (θεματικά ή μη) ανάλογα με τα ιδιαίτερα (γενικά ή ειδικά) χαρακτηριστικά που συγκεντρώνουν.</w:t>
      </w:r>
      <w:r w:rsidR="004E6BB5" w:rsidRPr="004E6BB5">
        <w:t xml:space="preserve"> </w:t>
      </w:r>
    </w:p>
    <w:p w:rsidR="001A21CD" w:rsidRPr="004E6BB5" w:rsidRDefault="004E6BB5" w:rsidP="00446627">
      <w:pPr>
        <w:spacing w:after="0" w:line="240" w:lineRule="auto"/>
        <w:jc w:val="both"/>
        <w:rPr>
          <w:rFonts w:ascii="Times New Roman" w:eastAsia="Times New Roman" w:hAnsi="Times New Roman" w:cs="Times New Roman"/>
          <w:sz w:val="28"/>
          <w:szCs w:val="28"/>
          <w:lang w:eastAsia="el-GR"/>
        </w:rPr>
      </w:pPr>
      <w:r>
        <w:rPr>
          <w:noProof/>
          <w:lang w:eastAsia="el-GR"/>
        </w:rPr>
        <w:drawing>
          <wp:inline distT="0" distB="0" distL="0" distR="0">
            <wp:extent cx="5274310" cy="3953423"/>
            <wp:effectExtent l="19050" t="0" r="2540" b="0"/>
            <wp:docPr id="267" name="Εικόνα 267" descr="Αποτέλεσμα εικόνας για ΗΦΑΙΣΤΕΙΑ ΣΠΗΛΑΙ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7" descr="Αποτέλεσμα εικόνας για ΗΦΑΙΣΤΕΙΑ ΣΠΗΛΑΙΑ"/>
                    <pic:cNvPicPr>
                      <a:picLocks noChangeAspect="1" noChangeArrowheads="1"/>
                    </pic:cNvPicPr>
                  </pic:nvPicPr>
                  <pic:blipFill>
                    <a:blip r:embed="rId29" cstate="print"/>
                    <a:srcRect/>
                    <a:stretch>
                      <a:fillRect/>
                    </a:stretch>
                  </pic:blipFill>
                  <pic:spPr bwMode="auto">
                    <a:xfrm>
                      <a:off x="0" y="0"/>
                      <a:ext cx="5274310" cy="3953423"/>
                    </a:xfrm>
                    <a:prstGeom prst="rect">
                      <a:avLst/>
                    </a:prstGeom>
                    <a:noFill/>
                    <a:ln w="9525">
                      <a:noFill/>
                      <a:miter lim="800000"/>
                      <a:headEnd/>
                      <a:tailEnd/>
                    </a:ln>
                  </pic:spPr>
                </pic:pic>
              </a:graphicData>
            </a:graphic>
          </wp:inline>
        </w:drawing>
      </w:r>
    </w:p>
    <w:p w:rsidR="001A21CD" w:rsidRDefault="001A21CD" w:rsidP="00446627">
      <w:pPr>
        <w:spacing w:after="0" w:line="240" w:lineRule="auto"/>
        <w:jc w:val="both"/>
        <w:rPr>
          <w:rFonts w:ascii="Times New Roman" w:eastAsia="Times New Roman" w:hAnsi="Times New Roman" w:cs="Times New Roman"/>
          <w:sz w:val="28"/>
          <w:szCs w:val="28"/>
          <w:lang w:val="en-US" w:eastAsia="el-GR"/>
        </w:rPr>
      </w:pPr>
      <w:r w:rsidRPr="001A21CD">
        <w:rPr>
          <w:rFonts w:ascii="Times New Roman" w:eastAsia="Times New Roman" w:hAnsi="Times New Roman" w:cs="Times New Roman"/>
          <w:sz w:val="28"/>
          <w:szCs w:val="28"/>
          <w:lang w:eastAsia="el-GR"/>
        </w:rPr>
        <w:t>• β. Εξασφάλιση της προσβασιμότητας τους και διαχείριση ροών επισκεπτών με σεβασμό στην αντοχή του εκάστοτε οικοσυστήματος.</w:t>
      </w:r>
    </w:p>
    <w:p w:rsidR="001A21CD" w:rsidRPr="001A21CD" w:rsidRDefault="001A21CD" w:rsidP="00446627">
      <w:pPr>
        <w:spacing w:after="0" w:line="240" w:lineRule="auto"/>
        <w:jc w:val="both"/>
        <w:rPr>
          <w:rFonts w:ascii="Times New Roman" w:eastAsia="Times New Roman" w:hAnsi="Times New Roman" w:cs="Times New Roman"/>
          <w:sz w:val="28"/>
          <w:szCs w:val="28"/>
          <w:lang w:eastAsia="el-GR"/>
        </w:rPr>
      </w:pPr>
      <w:r w:rsidRPr="001A21CD">
        <w:rPr>
          <w:rFonts w:ascii="Times New Roman" w:eastAsia="Times New Roman" w:hAnsi="Times New Roman" w:cs="Times New Roman"/>
          <w:sz w:val="28"/>
          <w:szCs w:val="28"/>
          <w:lang w:eastAsia="el-GR"/>
        </w:rPr>
        <w:t xml:space="preserve">• γ. Ένταξη τους σε τουριστικά δίκτυα (θεματικά ή μη) ανάλογα με τα ιδιαίτερα (γενικά ή ειδικά) χαρακτηριστικά που συγκεντρώνουν. </w:t>
      </w:r>
    </w:p>
    <w:p w:rsidR="001A21CD" w:rsidRPr="00446627" w:rsidRDefault="001A21CD" w:rsidP="001A21CD">
      <w:pPr>
        <w:spacing w:before="100" w:beforeAutospacing="1" w:after="100" w:afterAutospacing="1" w:line="240" w:lineRule="auto"/>
        <w:jc w:val="both"/>
        <w:rPr>
          <w:rFonts w:ascii="Times New Roman" w:eastAsia="Times New Roman" w:hAnsi="Times New Roman" w:cs="Times New Roman"/>
          <w:b/>
          <w:sz w:val="28"/>
          <w:szCs w:val="28"/>
          <w:lang w:eastAsia="el-GR"/>
        </w:rPr>
      </w:pPr>
      <w:r w:rsidRPr="001A21CD">
        <w:rPr>
          <w:rFonts w:ascii="Times New Roman" w:eastAsia="Times New Roman" w:hAnsi="Times New Roman" w:cs="Times New Roman"/>
          <w:b/>
          <w:sz w:val="28"/>
          <w:szCs w:val="28"/>
          <w:lang w:eastAsia="el-GR"/>
        </w:rPr>
        <w:t>(Θ) Άλλες ειδικές – εναλλακτικές μορφές τουρισμού</w:t>
      </w:r>
    </w:p>
    <w:p w:rsidR="001A21CD" w:rsidRPr="001A21CD" w:rsidRDefault="001A21CD" w:rsidP="00446627">
      <w:pPr>
        <w:spacing w:after="0" w:line="240" w:lineRule="auto"/>
        <w:jc w:val="both"/>
        <w:rPr>
          <w:rFonts w:ascii="Times New Roman" w:eastAsia="Times New Roman" w:hAnsi="Times New Roman" w:cs="Times New Roman"/>
          <w:sz w:val="28"/>
          <w:szCs w:val="28"/>
          <w:lang w:eastAsia="el-GR"/>
        </w:rPr>
      </w:pPr>
      <w:r w:rsidRPr="001A21CD">
        <w:rPr>
          <w:rFonts w:ascii="Times New Roman" w:eastAsia="Times New Roman" w:hAnsi="Times New Roman" w:cs="Times New Roman"/>
          <w:sz w:val="28"/>
          <w:szCs w:val="28"/>
          <w:lang w:eastAsia="el-GR"/>
        </w:rPr>
        <w:t>Στρατηγικές κατευθύνσεις χωρικής οργάνωσης και ανάπτυξης:</w:t>
      </w:r>
    </w:p>
    <w:p w:rsidR="004E6BB5" w:rsidRDefault="001A21CD" w:rsidP="00446627">
      <w:pPr>
        <w:spacing w:after="0" w:line="240" w:lineRule="auto"/>
        <w:jc w:val="both"/>
        <w:rPr>
          <w:rFonts w:ascii="Times New Roman" w:eastAsia="Times New Roman" w:hAnsi="Times New Roman" w:cs="Times New Roman"/>
          <w:sz w:val="28"/>
          <w:szCs w:val="28"/>
          <w:lang w:val="en-US" w:eastAsia="el-GR"/>
        </w:rPr>
      </w:pPr>
      <w:r w:rsidRPr="001A21CD">
        <w:rPr>
          <w:rFonts w:ascii="Times New Roman" w:eastAsia="Times New Roman" w:hAnsi="Times New Roman" w:cs="Times New Roman"/>
          <w:sz w:val="28"/>
          <w:szCs w:val="28"/>
          <w:lang w:eastAsia="el-GR"/>
        </w:rPr>
        <w:lastRenderedPageBreak/>
        <w:t xml:space="preserve">Προώθηση ψυχαγωγικών και θεματικών πάρκων, </w:t>
      </w:r>
    </w:p>
    <w:p w:rsidR="00BC2266" w:rsidRDefault="00BC2266" w:rsidP="00BC2266">
      <w:pPr>
        <w:spacing w:before="100" w:beforeAutospacing="1" w:after="100" w:afterAutospacing="1" w:line="240" w:lineRule="auto"/>
        <w:jc w:val="both"/>
        <w:outlineLvl w:val="2"/>
        <w:rPr>
          <w:rFonts w:ascii="Times New Roman" w:eastAsia="Times New Roman" w:hAnsi="Times New Roman" w:cs="Times New Roman"/>
          <w:b/>
          <w:bCs/>
          <w:i/>
          <w:sz w:val="24"/>
          <w:szCs w:val="24"/>
          <w:lang w:val="en-US" w:eastAsia="el-GR"/>
        </w:rPr>
      </w:pPr>
      <w:r w:rsidRPr="00BC2266">
        <w:rPr>
          <w:rFonts w:ascii="Times New Roman" w:eastAsia="Times New Roman" w:hAnsi="Times New Roman" w:cs="Times New Roman"/>
          <w:b/>
          <w:bCs/>
          <w:i/>
          <w:sz w:val="24"/>
          <w:szCs w:val="24"/>
          <w:lang w:eastAsia="el-GR"/>
        </w:rPr>
        <w:t xml:space="preserve">{60 ΧΡΟΝΙΑ DISNEYLAND: ΑΦΙΕΡΩΜΑ ΣΤΟ ΔΙΑΣΗΜΟΤΕΡΟ ΘΕΜΑΤΙΚΟ ΠΑΡΚΟ ΤΟΥ ΚΟΣΜΟΥ </w:t>
      </w:r>
    </w:p>
    <w:p w:rsidR="00BC2266" w:rsidRPr="00BC2266" w:rsidRDefault="00BC2266" w:rsidP="00BC2266">
      <w:pPr>
        <w:spacing w:before="100" w:beforeAutospacing="1" w:after="100" w:afterAutospacing="1" w:line="240" w:lineRule="auto"/>
        <w:jc w:val="both"/>
        <w:outlineLvl w:val="2"/>
        <w:rPr>
          <w:rFonts w:ascii="Times New Roman" w:eastAsia="Times New Roman" w:hAnsi="Times New Roman" w:cs="Times New Roman"/>
          <w:b/>
          <w:bCs/>
          <w:i/>
          <w:sz w:val="24"/>
          <w:szCs w:val="24"/>
          <w:lang w:val="en-US" w:eastAsia="el-GR"/>
        </w:rPr>
      </w:pPr>
      <w:r w:rsidRPr="00BC2266">
        <w:rPr>
          <w:rFonts w:ascii="Times New Roman" w:eastAsia="Times New Roman" w:hAnsi="Times New Roman" w:cs="Times New Roman"/>
          <w:b/>
          <w:bCs/>
          <w:i/>
          <w:sz w:val="24"/>
          <w:szCs w:val="24"/>
          <w:lang w:val="en-US" w:eastAsia="el-GR"/>
        </w:rPr>
        <w:t>https://happycity-blog.blogspot.gr/2015/05/60-disneyland.html</w:t>
      </w:r>
    </w:p>
    <w:p w:rsidR="00BC2266" w:rsidRPr="00BC2266" w:rsidRDefault="00BC2266" w:rsidP="00BC2266">
      <w:pPr>
        <w:spacing w:after="0" w:line="240" w:lineRule="auto"/>
        <w:jc w:val="both"/>
        <w:rPr>
          <w:rFonts w:ascii="Times New Roman" w:eastAsia="Times New Roman" w:hAnsi="Times New Roman" w:cs="Times New Roman"/>
          <w:i/>
          <w:sz w:val="24"/>
          <w:szCs w:val="24"/>
          <w:lang w:eastAsia="el-GR"/>
        </w:rPr>
      </w:pPr>
      <w:r w:rsidRPr="00BC2266">
        <w:rPr>
          <w:rFonts w:ascii="Times New Roman" w:eastAsia="Times New Roman" w:hAnsi="Times New Roman" w:cs="Times New Roman"/>
          <w:i/>
          <w:noProof/>
          <w:color w:val="0000FF"/>
          <w:sz w:val="24"/>
          <w:szCs w:val="24"/>
          <w:lang w:eastAsia="el-GR"/>
        </w:rPr>
        <w:drawing>
          <wp:inline distT="0" distB="0" distL="0" distR="0">
            <wp:extent cx="5205573" cy="2895600"/>
            <wp:effectExtent l="19050" t="0" r="0" b="0"/>
            <wp:docPr id="270" name="Εικόνα 270" descr="http://happycity-blog.blogspot.gr/2015/05/60-disneyland.html">
              <a:hlinkClick xmlns:a="http://schemas.openxmlformats.org/drawingml/2006/main" r:id="rId3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0" descr="http://happycity-blog.blogspot.gr/2015/05/60-disneyland.html">
                      <a:hlinkClick r:id="rId30"/>
                    </pic:cNvPr>
                    <pic:cNvPicPr>
                      <a:picLocks noChangeAspect="1" noChangeArrowheads="1"/>
                    </pic:cNvPicPr>
                  </pic:nvPicPr>
                  <pic:blipFill>
                    <a:blip r:embed="rId31" cstate="print"/>
                    <a:srcRect/>
                    <a:stretch>
                      <a:fillRect/>
                    </a:stretch>
                  </pic:blipFill>
                  <pic:spPr bwMode="auto">
                    <a:xfrm>
                      <a:off x="0" y="0"/>
                      <a:ext cx="5205573" cy="2895600"/>
                    </a:xfrm>
                    <a:prstGeom prst="rect">
                      <a:avLst/>
                    </a:prstGeom>
                    <a:noFill/>
                    <a:ln w="9525">
                      <a:noFill/>
                      <a:miter lim="800000"/>
                      <a:headEnd/>
                      <a:tailEnd/>
                    </a:ln>
                  </pic:spPr>
                </pic:pic>
              </a:graphicData>
            </a:graphic>
          </wp:inline>
        </w:drawing>
      </w:r>
    </w:p>
    <w:p w:rsidR="00BC2266" w:rsidRDefault="00BC2266" w:rsidP="00BC2266">
      <w:pPr>
        <w:spacing w:after="0" w:line="240" w:lineRule="auto"/>
        <w:jc w:val="both"/>
        <w:rPr>
          <w:rFonts w:ascii="Times New Roman" w:eastAsia="Times New Roman" w:hAnsi="Times New Roman" w:cs="Times New Roman"/>
          <w:i/>
          <w:sz w:val="24"/>
          <w:szCs w:val="24"/>
          <w:lang w:val="en-US" w:eastAsia="el-GR"/>
        </w:rPr>
      </w:pPr>
      <w:r w:rsidRPr="00BC2266">
        <w:rPr>
          <w:rFonts w:ascii="Times New Roman" w:eastAsia="Times New Roman" w:hAnsi="Times New Roman" w:cs="Times New Roman"/>
          <w:i/>
          <w:sz w:val="24"/>
          <w:szCs w:val="24"/>
          <w:lang w:eastAsia="el-GR"/>
        </w:rPr>
        <w:br/>
      </w:r>
      <w:r w:rsidRPr="00BC2266">
        <w:rPr>
          <w:rFonts w:ascii="Times New Roman" w:eastAsia="Times New Roman" w:hAnsi="Times New Roman" w:cs="Times New Roman"/>
          <w:i/>
          <w:sz w:val="24"/>
          <w:szCs w:val="24"/>
          <w:lang w:eastAsia="el-GR"/>
        </w:rPr>
        <w:br/>
      </w:r>
      <w:bookmarkStart w:id="0" w:name="more"/>
      <w:bookmarkEnd w:id="0"/>
      <w:r w:rsidRPr="00BC2266">
        <w:rPr>
          <w:rFonts w:ascii="Times New Roman" w:eastAsia="Times New Roman" w:hAnsi="Times New Roman" w:cs="Times New Roman"/>
          <w:i/>
          <w:noProof/>
          <w:color w:val="0000FF"/>
          <w:sz w:val="24"/>
          <w:szCs w:val="24"/>
          <w:lang w:eastAsia="el-GR"/>
        </w:rPr>
        <w:drawing>
          <wp:inline distT="0" distB="0" distL="0" distR="0">
            <wp:extent cx="895350" cy="933450"/>
            <wp:effectExtent l="19050" t="0" r="0" b="0"/>
            <wp:docPr id="271" name="Εικόνα 271" descr="https://2.bp.blogspot.com/-_WHReaTbzv4/VV8WhrLqeeI/AAAAAAAAkq8/b27t858xT7g/s1600/Untitled-2.png">
              <a:hlinkClick xmlns:a="http://schemas.openxmlformats.org/drawingml/2006/main" r:id="rId3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1" descr="https://2.bp.blogspot.com/-_WHReaTbzv4/VV8WhrLqeeI/AAAAAAAAkq8/b27t858xT7g/s1600/Untitled-2.png">
                      <a:hlinkClick r:id="rId32"/>
                    </pic:cNvPr>
                    <pic:cNvPicPr>
                      <a:picLocks noChangeAspect="1" noChangeArrowheads="1"/>
                    </pic:cNvPicPr>
                  </pic:nvPicPr>
                  <pic:blipFill>
                    <a:blip r:embed="rId33" cstate="print"/>
                    <a:srcRect/>
                    <a:stretch>
                      <a:fillRect/>
                    </a:stretch>
                  </pic:blipFill>
                  <pic:spPr bwMode="auto">
                    <a:xfrm>
                      <a:off x="0" y="0"/>
                      <a:ext cx="895350" cy="933450"/>
                    </a:xfrm>
                    <a:prstGeom prst="rect">
                      <a:avLst/>
                    </a:prstGeom>
                    <a:noFill/>
                    <a:ln w="9525">
                      <a:noFill/>
                      <a:miter lim="800000"/>
                      <a:headEnd/>
                      <a:tailEnd/>
                    </a:ln>
                  </pic:spPr>
                </pic:pic>
              </a:graphicData>
            </a:graphic>
          </wp:inline>
        </w:drawing>
      </w:r>
      <w:r w:rsidRPr="00BC2266">
        <w:rPr>
          <w:rFonts w:ascii="Times New Roman" w:eastAsia="Times New Roman" w:hAnsi="Times New Roman" w:cs="Times New Roman"/>
          <w:i/>
          <w:sz w:val="24"/>
          <w:szCs w:val="24"/>
          <w:lang w:eastAsia="el-GR"/>
        </w:rPr>
        <w:t> </w:t>
      </w:r>
      <w:proofErr w:type="spellStart"/>
      <w:r w:rsidRPr="00BC2266">
        <w:rPr>
          <w:rFonts w:ascii="Times New Roman" w:eastAsia="Times New Roman" w:hAnsi="Times New Roman" w:cs="Times New Roman"/>
          <w:i/>
          <w:sz w:val="24"/>
          <w:szCs w:val="24"/>
          <w:lang w:eastAsia="el-GR"/>
        </w:rPr>
        <w:t>Ντίσνεϋλαντ</w:t>
      </w:r>
      <w:proofErr w:type="spellEnd"/>
      <w:r w:rsidRPr="00BC2266">
        <w:rPr>
          <w:rFonts w:ascii="Times New Roman" w:eastAsia="Times New Roman" w:hAnsi="Times New Roman" w:cs="Times New Roman"/>
          <w:i/>
          <w:sz w:val="24"/>
          <w:szCs w:val="24"/>
          <w:lang w:eastAsia="el-GR"/>
        </w:rPr>
        <w:t xml:space="preserve"> είναι ίσως το δημοφιλέστερο πάρκο διασκέδασης στον κόσμο και για πρώτη φορά  λειτούργησε τέτοια επιχείρηση στο </w:t>
      </w:r>
      <w:proofErr w:type="spellStart"/>
      <w:r w:rsidRPr="00BC2266">
        <w:rPr>
          <w:rFonts w:ascii="Times New Roman" w:eastAsia="Times New Roman" w:hAnsi="Times New Roman" w:cs="Times New Roman"/>
          <w:i/>
          <w:sz w:val="24"/>
          <w:szCs w:val="24"/>
          <w:lang w:eastAsia="el-GR"/>
        </w:rPr>
        <w:t>Anaheim</w:t>
      </w:r>
      <w:proofErr w:type="spellEnd"/>
      <w:r w:rsidRPr="00BC2266">
        <w:rPr>
          <w:rFonts w:ascii="Times New Roman" w:eastAsia="Times New Roman" w:hAnsi="Times New Roman" w:cs="Times New Roman"/>
          <w:i/>
          <w:sz w:val="24"/>
          <w:szCs w:val="24"/>
          <w:lang w:eastAsia="el-GR"/>
        </w:rPr>
        <w:t xml:space="preserve"> της Καλιφόρνια στις 17 Ιουλίου του 1955!Πρόκειται για το μοναδικό πάρκο της εταιρείας που σχεδιάστηκε και κατασκευάστηκε υπό την άμεση εποπτεία του </w:t>
      </w:r>
      <w:proofErr w:type="spellStart"/>
      <w:r w:rsidRPr="00BC2266">
        <w:rPr>
          <w:rFonts w:ascii="Times New Roman" w:eastAsia="Times New Roman" w:hAnsi="Times New Roman" w:cs="Times New Roman"/>
          <w:i/>
          <w:sz w:val="24"/>
          <w:szCs w:val="24"/>
          <w:lang w:eastAsia="el-GR"/>
        </w:rPr>
        <w:t>Walt</w:t>
      </w:r>
      <w:proofErr w:type="spellEnd"/>
      <w:r w:rsidRPr="00BC2266">
        <w:rPr>
          <w:rFonts w:ascii="Times New Roman" w:eastAsia="Times New Roman" w:hAnsi="Times New Roman" w:cs="Times New Roman"/>
          <w:i/>
          <w:sz w:val="24"/>
          <w:szCs w:val="24"/>
          <w:lang w:eastAsia="el-GR"/>
        </w:rPr>
        <w:t xml:space="preserve"> </w:t>
      </w:r>
      <w:proofErr w:type="spellStart"/>
      <w:r w:rsidRPr="00BC2266">
        <w:rPr>
          <w:rFonts w:ascii="Times New Roman" w:eastAsia="Times New Roman" w:hAnsi="Times New Roman" w:cs="Times New Roman"/>
          <w:i/>
          <w:sz w:val="24"/>
          <w:szCs w:val="24"/>
          <w:lang w:eastAsia="el-GR"/>
        </w:rPr>
        <w:t>Disney</w:t>
      </w:r>
      <w:proofErr w:type="spellEnd"/>
      <w:r w:rsidRPr="00BC2266">
        <w:rPr>
          <w:rFonts w:ascii="Times New Roman" w:eastAsia="Times New Roman" w:hAnsi="Times New Roman" w:cs="Times New Roman"/>
          <w:i/>
          <w:sz w:val="24"/>
          <w:szCs w:val="24"/>
          <w:lang w:eastAsia="el-GR"/>
        </w:rPr>
        <w:t xml:space="preserve">. Το θεματικό πάρκο που βρίσκεται στο Ορλάντο της Φλόριντα, σε έκταση 30000 περίπου στρεμμάτων άνοιξε τον Οκτώβριο του 1971. Αποτελείται από πολλά λούνα </w:t>
      </w:r>
      <w:proofErr w:type="spellStart"/>
      <w:r w:rsidRPr="00BC2266">
        <w:rPr>
          <w:rFonts w:ascii="Times New Roman" w:eastAsia="Times New Roman" w:hAnsi="Times New Roman" w:cs="Times New Roman"/>
          <w:i/>
          <w:sz w:val="24"/>
          <w:szCs w:val="24"/>
          <w:lang w:eastAsia="el-GR"/>
        </w:rPr>
        <w:t>παρκ</w:t>
      </w:r>
      <w:proofErr w:type="spellEnd"/>
      <w:r w:rsidRPr="00BC2266">
        <w:rPr>
          <w:rFonts w:ascii="Times New Roman" w:eastAsia="Times New Roman" w:hAnsi="Times New Roman" w:cs="Times New Roman"/>
          <w:i/>
          <w:sz w:val="24"/>
          <w:szCs w:val="24"/>
          <w:lang w:eastAsia="el-GR"/>
        </w:rPr>
        <w:t xml:space="preserve">, παιδικές χαρές και πίστες ενώ στήνονται τεράστια κτίρια, ξεπεταγμένα από παραμύθια του </w:t>
      </w:r>
      <w:proofErr w:type="spellStart"/>
      <w:r w:rsidRPr="00BC2266">
        <w:rPr>
          <w:rFonts w:ascii="Times New Roman" w:eastAsia="Times New Roman" w:hAnsi="Times New Roman" w:cs="Times New Roman"/>
          <w:i/>
          <w:sz w:val="24"/>
          <w:szCs w:val="24"/>
          <w:lang w:eastAsia="el-GR"/>
        </w:rPr>
        <w:t>Walt</w:t>
      </w:r>
      <w:proofErr w:type="spellEnd"/>
      <w:r w:rsidRPr="00BC2266">
        <w:rPr>
          <w:rFonts w:ascii="Times New Roman" w:eastAsia="Times New Roman" w:hAnsi="Times New Roman" w:cs="Times New Roman"/>
          <w:i/>
          <w:sz w:val="24"/>
          <w:szCs w:val="24"/>
          <w:lang w:eastAsia="el-GR"/>
        </w:rPr>
        <w:t xml:space="preserve"> </w:t>
      </w:r>
      <w:proofErr w:type="spellStart"/>
      <w:r w:rsidRPr="00BC2266">
        <w:rPr>
          <w:rFonts w:ascii="Times New Roman" w:eastAsia="Times New Roman" w:hAnsi="Times New Roman" w:cs="Times New Roman"/>
          <w:i/>
          <w:sz w:val="24"/>
          <w:szCs w:val="24"/>
          <w:lang w:eastAsia="el-GR"/>
        </w:rPr>
        <w:t>Disney</w:t>
      </w:r>
      <w:proofErr w:type="spellEnd"/>
      <w:r w:rsidRPr="00BC2266">
        <w:rPr>
          <w:rFonts w:ascii="Times New Roman" w:eastAsia="Times New Roman" w:hAnsi="Times New Roman" w:cs="Times New Roman"/>
          <w:i/>
          <w:sz w:val="24"/>
          <w:szCs w:val="24"/>
          <w:lang w:eastAsia="el-GR"/>
        </w:rPr>
        <w:t xml:space="preserve">. </w:t>
      </w:r>
    </w:p>
    <w:p w:rsidR="00BC2266" w:rsidRPr="00BC2266" w:rsidRDefault="00BC2266" w:rsidP="00BC2266">
      <w:pPr>
        <w:spacing w:after="0" w:line="240" w:lineRule="auto"/>
        <w:jc w:val="both"/>
        <w:rPr>
          <w:rFonts w:ascii="Times New Roman" w:eastAsia="Times New Roman" w:hAnsi="Times New Roman" w:cs="Times New Roman"/>
          <w:i/>
          <w:sz w:val="24"/>
          <w:szCs w:val="24"/>
          <w:lang w:eastAsia="el-GR"/>
        </w:rPr>
      </w:pPr>
      <w:r w:rsidRPr="00BC2266">
        <w:rPr>
          <w:rFonts w:ascii="Times New Roman" w:eastAsia="Times New Roman" w:hAnsi="Times New Roman" w:cs="Times New Roman"/>
          <w:i/>
          <w:sz w:val="24"/>
          <w:szCs w:val="24"/>
          <w:lang w:eastAsia="el-GR"/>
        </w:rPr>
        <w:t xml:space="preserve">Από τις 12 Απριλίου 1992 λειτουργεί στο Παρίσι η Ευρωπαϊκή </w:t>
      </w:r>
      <w:proofErr w:type="spellStart"/>
      <w:r w:rsidRPr="00BC2266">
        <w:rPr>
          <w:rFonts w:ascii="Times New Roman" w:eastAsia="Times New Roman" w:hAnsi="Times New Roman" w:cs="Times New Roman"/>
          <w:i/>
          <w:sz w:val="24"/>
          <w:szCs w:val="24"/>
          <w:lang w:eastAsia="el-GR"/>
        </w:rPr>
        <w:t>Ντίσνεϋλαντ</w:t>
      </w:r>
      <w:proofErr w:type="spellEnd"/>
      <w:r w:rsidRPr="00BC2266">
        <w:rPr>
          <w:rFonts w:ascii="Times New Roman" w:eastAsia="Times New Roman" w:hAnsi="Times New Roman" w:cs="Times New Roman"/>
          <w:i/>
          <w:sz w:val="24"/>
          <w:szCs w:val="24"/>
          <w:lang w:eastAsia="el-GR"/>
        </w:rPr>
        <w:t xml:space="preserve">. Στην αρχή ήταν μια αμφιλεγόμενη επιχείρηση, αλλά σήμερα με 15 εκατομμύρια επισκέπτες το χρόνο, αποφέρει το 4% του τουριστικού συναλλάγματος. Εκτείνεται σε έκταση 5.000 περίπου στρεμμάτων, στην περιοχή </w:t>
      </w:r>
      <w:proofErr w:type="spellStart"/>
      <w:r w:rsidRPr="00BC2266">
        <w:rPr>
          <w:rFonts w:ascii="Times New Roman" w:eastAsia="Times New Roman" w:hAnsi="Times New Roman" w:cs="Times New Roman"/>
          <w:i/>
          <w:sz w:val="24"/>
          <w:szCs w:val="24"/>
          <w:lang w:eastAsia="el-GR"/>
        </w:rPr>
        <w:t>Chessy</w:t>
      </w:r>
      <w:proofErr w:type="spellEnd"/>
      <w:r w:rsidRPr="00BC2266">
        <w:rPr>
          <w:rFonts w:ascii="Times New Roman" w:eastAsia="Times New Roman" w:hAnsi="Times New Roman" w:cs="Times New Roman"/>
          <w:i/>
          <w:sz w:val="24"/>
          <w:szCs w:val="24"/>
          <w:lang w:eastAsia="el-GR"/>
        </w:rPr>
        <w:t xml:space="preserve">, 30 χιλιόμετρα ανατολικά του Παρισιού. Είναι ένα από τα πιο πλούσια σε θέαμα θεματικά πάρκα του κόσμου που έχει σχεδιασθεί σε κλίμακα που ανταγωνίζεται μέχρι και τις Βερσαλλίες. </w:t>
      </w:r>
      <w:r w:rsidRPr="00BC2266">
        <w:rPr>
          <w:rFonts w:ascii="Times New Roman" w:eastAsia="Times New Roman" w:hAnsi="Times New Roman" w:cs="Times New Roman"/>
          <w:i/>
          <w:sz w:val="24"/>
          <w:szCs w:val="24"/>
          <w:lang w:eastAsia="el-GR"/>
        </w:rPr>
        <w:br/>
        <w:t xml:space="preserve">Οι Ευρωπαίοι δημοσιογράφοι το κατηγόρησαν αρχικά για τα πάντα, από πολιτιστικό ιμπεριαλισμό μέχρι ότι θα ήταν η αγγελία θανάτου του γαλλικού πολιτισμού. Μετά από πολλές δημόσιες σχέσεις και μεγάλων χορηγιών η </w:t>
      </w:r>
      <w:proofErr w:type="spellStart"/>
      <w:r w:rsidRPr="00BC2266">
        <w:rPr>
          <w:rFonts w:ascii="Times New Roman" w:eastAsia="Times New Roman" w:hAnsi="Times New Roman" w:cs="Times New Roman"/>
          <w:i/>
          <w:sz w:val="24"/>
          <w:szCs w:val="24"/>
          <w:lang w:eastAsia="el-GR"/>
        </w:rPr>
        <w:t>Ντίσνεϋλαντ</w:t>
      </w:r>
      <w:proofErr w:type="spellEnd"/>
      <w:r w:rsidRPr="00BC2266">
        <w:rPr>
          <w:rFonts w:ascii="Times New Roman" w:eastAsia="Times New Roman" w:hAnsi="Times New Roman" w:cs="Times New Roman"/>
          <w:i/>
          <w:sz w:val="24"/>
          <w:szCs w:val="24"/>
          <w:lang w:eastAsia="el-GR"/>
        </w:rPr>
        <w:t xml:space="preserve"> του Παρισιού έχει γίνει το νούμερο ένα τουριστικό αξιοθέατο της Γαλλίας με 50 εκατομμύρια επισκέπτες κάθε χρόνο. Ξεπερνά τον Πύργο του Άιφελ και το Λούβρο σε αριθμούς επισκεπτών και υπολογίζεται ότι είναι υπεύθυνο για το 4% του συναλλάγματος της γαλλικής τουριστικής </w:t>
      </w:r>
      <w:r w:rsidRPr="00BC2266">
        <w:rPr>
          <w:rFonts w:ascii="Times New Roman" w:eastAsia="Times New Roman" w:hAnsi="Times New Roman" w:cs="Times New Roman"/>
          <w:i/>
          <w:sz w:val="24"/>
          <w:szCs w:val="24"/>
          <w:lang w:eastAsia="el-GR"/>
        </w:rPr>
        <w:lastRenderedPageBreak/>
        <w:t>βιομηχανίας. Περίπου το 40% των επισκεπτών είναι Γάλλοι με τους μισούς από αυτούς να έρχονται από το Παρίσι.</w:t>
      </w:r>
    </w:p>
    <w:p w:rsidR="00BC2266" w:rsidRPr="00BC2266" w:rsidRDefault="00BC2266" w:rsidP="00BC2266">
      <w:pPr>
        <w:spacing w:after="0" w:line="240" w:lineRule="auto"/>
        <w:jc w:val="both"/>
        <w:rPr>
          <w:rFonts w:ascii="Times New Roman" w:eastAsia="Times New Roman" w:hAnsi="Times New Roman" w:cs="Times New Roman"/>
          <w:i/>
          <w:sz w:val="24"/>
          <w:szCs w:val="24"/>
          <w:lang w:eastAsia="el-GR"/>
        </w:rPr>
      </w:pPr>
      <w:r w:rsidRPr="00BC2266">
        <w:rPr>
          <w:rFonts w:ascii="Times New Roman" w:eastAsia="Times New Roman" w:hAnsi="Times New Roman" w:cs="Times New Roman"/>
          <w:i/>
          <w:sz w:val="24"/>
          <w:szCs w:val="24"/>
          <w:lang w:eastAsia="el-GR"/>
        </w:rPr>
        <w:t xml:space="preserve">Η </w:t>
      </w:r>
      <w:proofErr w:type="spellStart"/>
      <w:r w:rsidRPr="00BC2266">
        <w:rPr>
          <w:rFonts w:ascii="Times New Roman" w:eastAsia="Times New Roman" w:hAnsi="Times New Roman" w:cs="Times New Roman"/>
          <w:i/>
          <w:sz w:val="24"/>
          <w:szCs w:val="24"/>
          <w:lang w:eastAsia="el-GR"/>
        </w:rPr>
        <w:t>Ευρωπαική</w:t>
      </w:r>
      <w:proofErr w:type="spellEnd"/>
      <w:r w:rsidRPr="00BC2266">
        <w:rPr>
          <w:rFonts w:ascii="Times New Roman" w:eastAsia="Times New Roman" w:hAnsi="Times New Roman" w:cs="Times New Roman"/>
          <w:i/>
          <w:sz w:val="24"/>
          <w:szCs w:val="24"/>
          <w:lang w:eastAsia="el-GR"/>
        </w:rPr>
        <w:t xml:space="preserve"> </w:t>
      </w:r>
      <w:proofErr w:type="spellStart"/>
      <w:r w:rsidRPr="00BC2266">
        <w:rPr>
          <w:rFonts w:ascii="Times New Roman" w:eastAsia="Times New Roman" w:hAnsi="Times New Roman" w:cs="Times New Roman"/>
          <w:i/>
          <w:sz w:val="24"/>
          <w:szCs w:val="24"/>
          <w:lang w:eastAsia="el-GR"/>
        </w:rPr>
        <w:t>Disneyland</w:t>
      </w:r>
      <w:proofErr w:type="spellEnd"/>
      <w:r w:rsidRPr="00BC2266">
        <w:rPr>
          <w:rFonts w:ascii="Times New Roman" w:eastAsia="Times New Roman" w:hAnsi="Times New Roman" w:cs="Times New Roman"/>
          <w:i/>
          <w:sz w:val="24"/>
          <w:szCs w:val="24"/>
          <w:lang w:eastAsia="el-GR"/>
        </w:rPr>
        <w:t xml:space="preserve">  βρίσκεται στο προάστιο </w:t>
      </w:r>
      <w:proofErr w:type="spellStart"/>
      <w:r w:rsidRPr="00BC2266">
        <w:rPr>
          <w:rFonts w:ascii="Times New Roman" w:eastAsia="Times New Roman" w:hAnsi="Times New Roman" w:cs="Times New Roman"/>
          <w:i/>
          <w:sz w:val="24"/>
          <w:szCs w:val="24"/>
          <w:lang w:eastAsia="el-GR"/>
        </w:rPr>
        <w:t>Marne</w:t>
      </w:r>
      <w:proofErr w:type="spellEnd"/>
      <w:r w:rsidRPr="00BC2266">
        <w:rPr>
          <w:rFonts w:ascii="Times New Roman" w:eastAsia="Times New Roman" w:hAnsi="Times New Roman" w:cs="Times New Roman"/>
          <w:i/>
          <w:sz w:val="24"/>
          <w:szCs w:val="24"/>
          <w:lang w:eastAsia="el-GR"/>
        </w:rPr>
        <w:t>-</w:t>
      </w:r>
      <w:proofErr w:type="spellStart"/>
      <w:r w:rsidRPr="00BC2266">
        <w:rPr>
          <w:rFonts w:ascii="Times New Roman" w:eastAsia="Times New Roman" w:hAnsi="Times New Roman" w:cs="Times New Roman"/>
          <w:i/>
          <w:sz w:val="24"/>
          <w:szCs w:val="24"/>
          <w:lang w:eastAsia="el-GR"/>
        </w:rPr>
        <w:t>la</w:t>
      </w:r>
      <w:proofErr w:type="spellEnd"/>
      <w:r w:rsidRPr="00BC2266">
        <w:rPr>
          <w:rFonts w:ascii="Times New Roman" w:eastAsia="Times New Roman" w:hAnsi="Times New Roman" w:cs="Times New Roman"/>
          <w:i/>
          <w:sz w:val="24"/>
          <w:szCs w:val="24"/>
          <w:lang w:eastAsia="el-GR"/>
        </w:rPr>
        <w:t>-</w:t>
      </w:r>
      <w:proofErr w:type="spellStart"/>
      <w:r w:rsidRPr="00BC2266">
        <w:rPr>
          <w:rFonts w:ascii="Times New Roman" w:eastAsia="Times New Roman" w:hAnsi="Times New Roman" w:cs="Times New Roman"/>
          <w:i/>
          <w:sz w:val="24"/>
          <w:szCs w:val="24"/>
          <w:lang w:eastAsia="el-GR"/>
        </w:rPr>
        <w:t>Vallee</w:t>
      </w:r>
      <w:proofErr w:type="spellEnd"/>
      <w:r w:rsidRPr="00BC2266">
        <w:rPr>
          <w:rFonts w:ascii="Times New Roman" w:eastAsia="Times New Roman" w:hAnsi="Times New Roman" w:cs="Times New Roman"/>
          <w:i/>
          <w:sz w:val="24"/>
          <w:szCs w:val="24"/>
          <w:lang w:eastAsia="el-GR"/>
        </w:rPr>
        <w:t xml:space="preserve"> του Παρισιού. Αποτελείται από δύο διακριτά πάρκα, το </w:t>
      </w:r>
      <w:proofErr w:type="spellStart"/>
      <w:r w:rsidRPr="00BC2266">
        <w:rPr>
          <w:rFonts w:ascii="Times New Roman" w:eastAsia="Times New Roman" w:hAnsi="Times New Roman" w:cs="Times New Roman"/>
          <w:i/>
          <w:sz w:val="24"/>
          <w:szCs w:val="24"/>
          <w:lang w:eastAsia="el-GR"/>
        </w:rPr>
        <w:t>Disneyland</w:t>
      </w:r>
      <w:proofErr w:type="spellEnd"/>
      <w:r w:rsidRPr="00BC2266">
        <w:rPr>
          <w:rFonts w:ascii="Times New Roman" w:eastAsia="Times New Roman" w:hAnsi="Times New Roman" w:cs="Times New Roman"/>
          <w:i/>
          <w:sz w:val="24"/>
          <w:szCs w:val="24"/>
          <w:lang w:eastAsia="el-GR"/>
        </w:rPr>
        <w:t xml:space="preserve"> </w:t>
      </w:r>
      <w:proofErr w:type="spellStart"/>
      <w:r w:rsidRPr="00BC2266">
        <w:rPr>
          <w:rFonts w:ascii="Times New Roman" w:eastAsia="Times New Roman" w:hAnsi="Times New Roman" w:cs="Times New Roman"/>
          <w:i/>
          <w:sz w:val="24"/>
          <w:szCs w:val="24"/>
          <w:lang w:eastAsia="el-GR"/>
        </w:rPr>
        <w:t>Park</w:t>
      </w:r>
      <w:proofErr w:type="spellEnd"/>
      <w:r w:rsidRPr="00BC2266">
        <w:rPr>
          <w:rFonts w:ascii="Times New Roman" w:eastAsia="Times New Roman" w:hAnsi="Times New Roman" w:cs="Times New Roman"/>
          <w:i/>
          <w:sz w:val="24"/>
          <w:szCs w:val="24"/>
          <w:lang w:eastAsia="el-GR"/>
        </w:rPr>
        <w:t xml:space="preserve"> και το </w:t>
      </w:r>
      <w:proofErr w:type="spellStart"/>
      <w:r w:rsidRPr="00BC2266">
        <w:rPr>
          <w:rFonts w:ascii="Times New Roman" w:eastAsia="Times New Roman" w:hAnsi="Times New Roman" w:cs="Times New Roman"/>
          <w:i/>
          <w:sz w:val="24"/>
          <w:szCs w:val="24"/>
          <w:lang w:eastAsia="el-GR"/>
        </w:rPr>
        <w:t>Walt</w:t>
      </w:r>
      <w:proofErr w:type="spellEnd"/>
      <w:r w:rsidRPr="00BC2266">
        <w:rPr>
          <w:rFonts w:ascii="Times New Roman" w:eastAsia="Times New Roman" w:hAnsi="Times New Roman" w:cs="Times New Roman"/>
          <w:i/>
          <w:sz w:val="24"/>
          <w:szCs w:val="24"/>
          <w:lang w:eastAsia="el-GR"/>
        </w:rPr>
        <w:t xml:space="preserve"> </w:t>
      </w:r>
      <w:proofErr w:type="spellStart"/>
      <w:r w:rsidRPr="00BC2266">
        <w:rPr>
          <w:rFonts w:ascii="Times New Roman" w:eastAsia="Times New Roman" w:hAnsi="Times New Roman" w:cs="Times New Roman"/>
          <w:i/>
          <w:sz w:val="24"/>
          <w:szCs w:val="24"/>
          <w:lang w:eastAsia="el-GR"/>
        </w:rPr>
        <w:t>Disney</w:t>
      </w:r>
      <w:proofErr w:type="spellEnd"/>
      <w:r w:rsidRPr="00BC2266">
        <w:rPr>
          <w:rFonts w:ascii="Times New Roman" w:eastAsia="Times New Roman" w:hAnsi="Times New Roman" w:cs="Times New Roman"/>
          <w:i/>
          <w:sz w:val="24"/>
          <w:szCs w:val="24"/>
          <w:lang w:eastAsia="el-GR"/>
        </w:rPr>
        <w:t xml:space="preserve"> </w:t>
      </w:r>
      <w:proofErr w:type="spellStart"/>
      <w:r w:rsidRPr="00BC2266">
        <w:rPr>
          <w:rFonts w:ascii="Times New Roman" w:eastAsia="Times New Roman" w:hAnsi="Times New Roman" w:cs="Times New Roman"/>
          <w:i/>
          <w:sz w:val="24"/>
          <w:szCs w:val="24"/>
          <w:lang w:eastAsia="el-GR"/>
        </w:rPr>
        <w:t>Studios</w:t>
      </w:r>
      <w:proofErr w:type="spellEnd"/>
      <w:r w:rsidRPr="00BC2266">
        <w:rPr>
          <w:rFonts w:ascii="Times New Roman" w:eastAsia="Times New Roman" w:hAnsi="Times New Roman" w:cs="Times New Roman"/>
          <w:i/>
          <w:sz w:val="24"/>
          <w:szCs w:val="24"/>
          <w:lang w:eastAsia="el-GR"/>
        </w:rPr>
        <w:t xml:space="preserve"> </w:t>
      </w:r>
      <w:proofErr w:type="spellStart"/>
      <w:r w:rsidRPr="00BC2266">
        <w:rPr>
          <w:rFonts w:ascii="Times New Roman" w:eastAsia="Times New Roman" w:hAnsi="Times New Roman" w:cs="Times New Roman"/>
          <w:i/>
          <w:sz w:val="24"/>
          <w:szCs w:val="24"/>
          <w:lang w:eastAsia="el-GR"/>
        </w:rPr>
        <w:t>Park</w:t>
      </w:r>
      <w:proofErr w:type="spellEnd"/>
      <w:r w:rsidRPr="00BC2266">
        <w:rPr>
          <w:rFonts w:ascii="Times New Roman" w:eastAsia="Times New Roman" w:hAnsi="Times New Roman" w:cs="Times New Roman"/>
          <w:i/>
          <w:sz w:val="24"/>
          <w:szCs w:val="24"/>
          <w:lang w:eastAsia="el-GR"/>
        </w:rPr>
        <w:t xml:space="preserve">, καθώς και μια εμπορική περιοχή, το </w:t>
      </w:r>
      <w:proofErr w:type="spellStart"/>
      <w:r w:rsidRPr="00BC2266">
        <w:rPr>
          <w:rFonts w:ascii="Times New Roman" w:eastAsia="Times New Roman" w:hAnsi="Times New Roman" w:cs="Times New Roman"/>
          <w:i/>
          <w:sz w:val="24"/>
          <w:szCs w:val="24"/>
          <w:lang w:eastAsia="el-GR"/>
        </w:rPr>
        <w:t>Disney</w:t>
      </w:r>
      <w:proofErr w:type="spellEnd"/>
      <w:r w:rsidRPr="00BC2266">
        <w:rPr>
          <w:rFonts w:ascii="Times New Roman" w:eastAsia="Times New Roman" w:hAnsi="Times New Roman" w:cs="Times New Roman"/>
          <w:i/>
          <w:sz w:val="24"/>
          <w:szCs w:val="24"/>
          <w:lang w:eastAsia="el-GR"/>
        </w:rPr>
        <w:t xml:space="preserve"> </w:t>
      </w:r>
      <w:proofErr w:type="spellStart"/>
      <w:r w:rsidRPr="00BC2266">
        <w:rPr>
          <w:rFonts w:ascii="Times New Roman" w:eastAsia="Times New Roman" w:hAnsi="Times New Roman" w:cs="Times New Roman"/>
          <w:i/>
          <w:sz w:val="24"/>
          <w:szCs w:val="24"/>
          <w:lang w:eastAsia="el-GR"/>
        </w:rPr>
        <w:t>Village</w:t>
      </w:r>
      <w:proofErr w:type="spellEnd"/>
      <w:r w:rsidRPr="00BC2266">
        <w:rPr>
          <w:rFonts w:ascii="Times New Roman" w:eastAsia="Times New Roman" w:hAnsi="Times New Roman" w:cs="Times New Roman"/>
          <w:i/>
          <w:sz w:val="24"/>
          <w:szCs w:val="24"/>
          <w:lang w:eastAsia="el-GR"/>
        </w:rPr>
        <w:t xml:space="preserve">. Τα θεματικά πάρκα της </w:t>
      </w:r>
      <w:proofErr w:type="spellStart"/>
      <w:r w:rsidRPr="00BC2266">
        <w:rPr>
          <w:rFonts w:ascii="Times New Roman" w:eastAsia="Times New Roman" w:hAnsi="Times New Roman" w:cs="Times New Roman"/>
          <w:i/>
          <w:sz w:val="24"/>
          <w:szCs w:val="24"/>
          <w:lang w:eastAsia="el-GR"/>
        </w:rPr>
        <w:t>Disney</w:t>
      </w:r>
      <w:proofErr w:type="spellEnd"/>
      <w:r w:rsidRPr="00BC2266">
        <w:rPr>
          <w:rFonts w:ascii="Times New Roman" w:eastAsia="Times New Roman" w:hAnsi="Times New Roman" w:cs="Times New Roman"/>
          <w:i/>
          <w:sz w:val="24"/>
          <w:szCs w:val="24"/>
          <w:lang w:eastAsia="el-GR"/>
        </w:rPr>
        <w:t xml:space="preserve"> είναι γνωστά για τους </w:t>
      </w:r>
      <w:proofErr w:type="spellStart"/>
      <w:r w:rsidRPr="00BC2266">
        <w:rPr>
          <w:rFonts w:ascii="Times New Roman" w:eastAsia="Times New Roman" w:hAnsi="Times New Roman" w:cs="Times New Roman"/>
          <w:i/>
          <w:sz w:val="24"/>
          <w:szCs w:val="24"/>
          <w:lang w:eastAsia="el-GR"/>
        </w:rPr>
        <w:t>ρομποτικους</w:t>
      </w:r>
      <w:proofErr w:type="spellEnd"/>
      <w:r w:rsidRPr="00BC2266">
        <w:rPr>
          <w:rFonts w:ascii="Times New Roman" w:eastAsia="Times New Roman" w:hAnsi="Times New Roman" w:cs="Times New Roman"/>
          <w:i/>
          <w:sz w:val="24"/>
          <w:szCs w:val="24"/>
          <w:lang w:eastAsia="el-GR"/>
        </w:rPr>
        <w:t>-</w:t>
      </w:r>
      <w:proofErr w:type="spellStart"/>
      <w:r w:rsidRPr="00BC2266">
        <w:rPr>
          <w:rFonts w:ascii="Times New Roman" w:eastAsia="Times New Roman" w:hAnsi="Times New Roman" w:cs="Times New Roman"/>
          <w:i/>
          <w:sz w:val="24"/>
          <w:szCs w:val="24"/>
          <w:lang w:eastAsia="el-GR"/>
        </w:rPr>
        <w:t>animated</w:t>
      </w:r>
      <w:proofErr w:type="spellEnd"/>
      <w:r w:rsidRPr="00BC2266">
        <w:rPr>
          <w:rFonts w:ascii="Times New Roman" w:eastAsia="Times New Roman" w:hAnsi="Times New Roman" w:cs="Times New Roman"/>
          <w:i/>
          <w:sz w:val="24"/>
          <w:szCs w:val="24"/>
          <w:lang w:eastAsia="el-GR"/>
        </w:rPr>
        <w:t xml:space="preserve"> χαρακτήρες που υπάρχουν στο χώρο, την προσοχή στη λεπτομέρεια, την νοοτροπία τους για την εξυπηρέτηση των επισκεπτών και τις υψηλές τους τιμές. Ο στόχος είναι να ανά-δημιουργήσει πλήρως τη "μαγεία: που συνεπάγεται η φίρμα και το όνομα της Ντίσνεϋ. Μες στη βδομάδα, η καλύτερη επιλογή για να επισκεφθείτε την </w:t>
      </w:r>
      <w:proofErr w:type="spellStart"/>
      <w:r w:rsidRPr="00BC2266">
        <w:rPr>
          <w:rFonts w:ascii="Times New Roman" w:eastAsia="Times New Roman" w:hAnsi="Times New Roman" w:cs="Times New Roman"/>
          <w:i/>
          <w:sz w:val="24"/>
          <w:szCs w:val="24"/>
          <w:lang w:eastAsia="el-GR"/>
        </w:rPr>
        <w:t>Disneyland</w:t>
      </w:r>
      <w:proofErr w:type="spellEnd"/>
      <w:r w:rsidRPr="00BC2266">
        <w:rPr>
          <w:rFonts w:ascii="Times New Roman" w:eastAsia="Times New Roman" w:hAnsi="Times New Roman" w:cs="Times New Roman"/>
          <w:i/>
          <w:sz w:val="24"/>
          <w:szCs w:val="24"/>
          <w:lang w:eastAsia="el-GR"/>
        </w:rPr>
        <w:t xml:space="preserve"> του Παρισιού είναι οι καθημερινές (όμως αποφύγετε αργίες και σχολικές διακοπές). Οι περίοδοι με την μικρότερη </w:t>
      </w:r>
      <w:proofErr w:type="spellStart"/>
      <w:r w:rsidRPr="00BC2266">
        <w:rPr>
          <w:rFonts w:ascii="Times New Roman" w:eastAsia="Times New Roman" w:hAnsi="Times New Roman" w:cs="Times New Roman"/>
          <w:i/>
          <w:sz w:val="24"/>
          <w:szCs w:val="24"/>
          <w:lang w:eastAsia="el-GR"/>
        </w:rPr>
        <w:t>επισκεψιμότητα</w:t>
      </w:r>
      <w:proofErr w:type="spellEnd"/>
      <w:r w:rsidRPr="00BC2266">
        <w:rPr>
          <w:rFonts w:ascii="Times New Roman" w:eastAsia="Times New Roman" w:hAnsi="Times New Roman" w:cs="Times New Roman"/>
          <w:i/>
          <w:sz w:val="24"/>
          <w:szCs w:val="24"/>
          <w:lang w:eastAsia="el-GR"/>
        </w:rPr>
        <w:t xml:space="preserve"> είναι Σεπτέμβριος-Οκτώβριος και Μάιος-Ιούνιος. Η ασφαλέστερη επιλογή, σε συνάρτηση και με τις καιρικές συνθήκες στην Γαλλία, θα λέγαμε ότι είναι ο Ιούνιος.</w:t>
      </w:r>
    </w:p>
    <w:p w:rsidR="00BC2266" w:rsidRPr="00BC2266" w:rsidRDefault="00BC2266" w:rsidP="00BC2266">
      <w:pPr>
        <w:spacing w:after="0" w:line="240" w:lineRule="auto"/>
        <w:jc w:val="both"/>
        <w:rPr>
          <w:rFonts w:ascii="Times New Roman" w:eastAsia="Times New Roman" w:hAnsi="Times New Roman" w:cs="Times New Roman"/>
          <w:i/>
          <w:sz w:val="24"/>
          <w:szCs w:val="24"/>
          <w:lang w:eastAsia="el-GR"/>
        </w:rPr>
      </w:pPr>
      <w:r w:rsidRPr="00BC2266">
        <w:rPr>
          <w:rFonts w:ascii="Times New Roman" w:eastAsia="Times New Roman" w:hAnsi="Times New Roman" w:cs="Times New Roman"/>
          <w:i/>
          <w:sz w:val="24"/>
          <w:szCs w:val="24"/>
          <w:lang w:eastAsia="el-GR"/>
        </w:rPr>
        <w:t xml:space="preserve">Ανάλογα πάρκα της </w:t>
      </w:r>
      <w:proofErr w:type="spellStart"/>
      <w:r w:rsidRPr="00BC2266">
        <w:rPr>
          <w:rFonts w:ascii="Times New Roman" w:eastAsia="Times New Roman" w:hAnsi="Times New Roman" w:cs="Times New Roman"/>
          <w:i/>
          <w:sz w:val="24"/>
          <w:szCs w:val="24"/>
          <w:lang w:eastAsia="el-GR"/>
        </w:rPr>
        <w:t>Ντίσνεϋλαντ</w:t>
      </w:r>
      <w:proofErr w:type="spellEnd"/>
      <w:r w:rsidRPr="00BC2266">
        <w:rPr>
          <w:rFonts w:ascii="Times New Roman" w:eastAsia="Times New Roman" w:hAnsi="Times New Roman" w:cs="Times New Roman"/>
          <w:i/>
          <w:sz w:val="24"/>
          <w:szCs w:val="24"/>
          <w:lang w:eastAsia="el-GR"/>
        </w:rPr>
        <w:t xml:space="preserve">, έχουν οργανωθεί στο </w:t>
      </w:r>
      <w:proofErr w:type="spellStart"/>
      <w:r w:rsidRPr="00BC2266">
        <w:rPr>
          <w:rFonts w:ascii="Times New Roman" w:eastAsia="Times New Roman" w:hAnsi="Times New Roman" w:cs="Times New Roman"/>
          <w:i/>
          <w:sz w:val="24"/>
          <w:szCs w:val="24"/>
          <w:lang w:eastAsia="el-GR"/>
        </w:rPr>
        <w:t>Urayasu</w:t>
      </w:r>
      <w:proofErr w:type="spellEnd"/>
      <w:r w:rsidRPr="00BC2266">
        <w:rPr>
          <w:rFonts w:ascii="Times New Roman" w:eastAsia="Times New Roman" w:hAnsi="Times New Roman" w:cs="Times New Roman"/>
          <w:i/>
          <w:sz w:val="24"/>
          <w:szCs w:val="24"/>
          <w:lang w:eastAsia="el-GR"/>
        </w:rPr>
        <w:t xml:space="preserve"> του Τόκιο (1983), στο Χονγκ Κονγκ (2005), ενώ τον Απρίλιο του 2011 η εταιρία της </w:t>
      </w:r>
      <w:proofErr w:type="spellStart"/>
      <w:r w:rsidRPr="00BC2266">
        <w:rPr>
          <w:rFonts w:ascii="Times New Roman" w:eastAsia="Times New Roman" w:hAnsi="Times New Roman" w:cs="Times New Roman"/>
          <w:i/>
          <w:sz w:val="24"/>
          <w:szCs w:val="24"/>
          <w:lang w:eastAsia="el-GR"/>
        </w:rPr>
        <w:t>Disney</w:t>
      </w:r>
      <w:proofErr w:type="spellEnd"/>
      <w:r w:rsidRPr="00BC2266">
        <w:rPr>
          <w:rFonts w:ascii="Times New Roman" w:eastAsia="Times New Roman" w:hAnsi="Times New Roman" w:cs="Times New Roman"/>
          <w:i/>
          <w:sz w:val="24"/>
          <w:szCs w:val="24"/>
          <w:lang w:eastAsia="el-GR"/>
        </w:rPr>
        <w:t xml:space="preserve"> ήρθε σε συμφωνία με την Κινεζική κυβέρνηση για τη δημιουργία ενός τέτοιου μεγάλου πάρκου στη Σαγκάη.</w:t>
      </w:r>
    </w:p>
    <w:p w:rsidR="00BC2266" w:rsidRPr="00BC2266" w:rsidRDefault="00BC2266" w:rsidP="00BC2266">
      <w:pPr>
        <w:spacing w:after="0" w:line="240" w:lineRule="auto"/>
        <w:jc w:val="both"/>
        <w:rPr>
          <w:rFonts w:ascii="Times New Roman" w:eastAsia="Times New Roman" w:hAnsi="Times New Roman" w:cs="Times New Roman"/>
          <w:i/>
          <w:sz w:val="24"/>
          <w:szCs w:val="24"/>
          <w:lang w:eastAsia="el-GR"/>
        </w:rPr>
      </w:pPr>
      <w:r w:rsidRPr="00BC2266">
        <w:rPr>
          <w:rFonts w:ascii="Times New Roman" w:eastAsia="Times New Roman" w:hAnsi="Times New Roman" w:cs="Times New Roman"/>
          <w:i/>
          <w:sz w:val="24"/>
          <w:szCs w:val="24"/>
          <w:lang w:eastAsia="el-GR"/>
        </w:rPr>
        <w:t xml:space="preserve">H ιδέα της </w:t>
      </w:r>
      <w:proofErr w:type="spellStart"/>
      <w:r w:rsidRPr="00BC2266">
        <w:rPr>
          <w:rFonts w:ascii="Times New Roman" w:eastAsia="Times New Roman" w:hAnsi="Times New Roman" w:cs="Times New Roman"/>
          <w:i/>
          <w:sz w:val="24"/>
          <w:szCs w:val="24"/>
          <w:lang w:eastAsia="el-GR"/>
        </w:rPr>
        <w:t>Disneyland</w:t>
      </w:r>
      <w:proofErr w:type="spellEnd"/>
      <w:r w:rsidRPr="00BC2266">
        <w:rPr>
          <w:rFonts w:ascii="Times New Roman" w:eastAsia="Times New Roman" w:hAnsi="Times New Roman" w:cs="Times New Roman"/>
          <w:i/>
          <w:sz w:val="24"/>
          <w:szCs w:val="24"/>
          <w:lang w:eastAsia="el-GR"/>
        </w:rPr>
        <w:t xml:space="preserve"> ήρθε στον </w:t>
      </w:r>
      <w:proofErr w:type="spellStart"/>
      <w:r w:rsidRPr="00BC2266">
        <w:rPr>
          <w:rFonts w:ascii="Times New Roman" w:eastAsia="Times New Roman" w:hAnsi="Times New Roman" w:cs="Times New Roman"/>
          <w:i/>
          <w:sz w:val="24"/>
          <w:szCs w:val="24"/>
          <w:lang w:eastAsia="el-GR"/>
        </w:rPr>
        <w:t>Walt</w:t>
      </w:r>
      <w:proofErr w:type="spellEnd"/>
      <w:r w:rsidRPr="00BC2266">
        <w:rPr>
          <w:rFonts w:ascii="Times New Roman" w:eastAsia="Times New Roman" w:hAnsi="Times New Roman" w:cs="Times New Roman"/>
          <w:i/>
          <w:sz w:val="24"/>
          <w:szCs w:val="24"/>
          <w:lang w:eastAsia="el-GR"/>
        </w:rPr>
        <w:t xml:space="preserve"> μετά την επίσκεψη με τις κόρες του σε διάφορα πάρκα αναψυχής , στη δεκαετία του 1930 και του 1940. Αρχικά οραματίστηκε τη δημιουργία ενός τουριστικού αξιοθέατου δίπλα στο στούντιο του στο </w:t>
      </w:r>
      <w:proofErr w:type="spellStart"/>
      <w:r w:rsidRPr="00BC2266">
        <w:rPr>
          <w:rFonts w:ascii="Times New Roman" w:eastAsia="Times New Roman" w:hAnsi="Times New Roman" w:cs="Times New Roman"/>
          <w:i/>
          <w:sz w:val="24"/>
          <w:szCs w:val="24"/>
          <w:lang w:eastAsia="el-GR"/>
        </w:rPr>
        <w:t>Burbank</w:t>
      </w:r>
      <w:proofErr w:type="spellEnd"/>
      <w:r w:rsidRPr="00BC2266">
        <w:rPr>
          <w:rFonts w:ascii="Times New Roman" w:eastAsia="Times New Roman" w:hAnsi="Times New Roman" w:cs="Times New Roman"/>
          <w:i/>
          <w:sz w:val="24"/>
          <w:szCs w:val="24"/>
          <w:lang w:eastAsia="el-GR"/>
        </w:rPr>
        <w:t xml:space="preserve">, για να διασκεδάζει τους θαυμαστές του. Ωστόσο, σύντομα συνειδητοποίησε ότι ο χώρος ήταν πολύ μικρός. Μετά την πρόσληψη συμβούλου για να τον βοηθήσει και να προσδιορίσει την κατάλληλη τοποθεσία για το έργο του, ο </w:t>
      </w:r>
      <w:proofErr w:type="spellStart"/>
      <w:r w:rsidRPr="00BC2266">
        <w:rPr>
          <w:rFonts w:ascii="Times New Roman" w:eastAsia="Times New Roman" w:hAnsi="Times New Roman" w:cs="Times New Roman"/>
          <w:i/>
          <w:sz w:val="24"/>
          <w:szCs w:val="24"/>
          <w:lang w:eastAsia="el-GR"/>
        </w:rPr>
        <w:t>Walt</w:t>
      </w:r>
      <w:proofErr w:type="spellEnd"/>
      <w:r w:rsidRPr="00BC2266">
        <w:rPr>
          <w:rFonts w:ascii="Times New Roman" w:eastAsia="Times New Roman" w:hAnsi="Times New Roman" w:cs="Times New Roman"/>
          <w:i/>
          <w:sz w:val="24"/>
          <w:szCs w:val="24"/>
          <w:lang w:eastAsia="el-GR"/>
        </w:rPr>
        <w:t xml:space="preserve"> αγόρασε ένα χώρο 160 στρεμμάτων (65 εκτάρια) κοντά στο </w:t>
      </w:r>
      <w:proofErr w:type="spellStart"/>
      <w:r w:rsidRPr="00BC2266">
        <w:rPr>
          <w:rFonts w:ascii="Times New Roman" w:eastAsia="Times New Roman" w:hAnsi="Times New Roman" w:cs="Times New Roman"/>
          <w:i/>
          <w:sz w:val="24"/>
          <w:szCs w:val="24"/>
          <w:lang w:eastAsia="el-GR"/>
        </w:rPr>
        <w:t>Αναχάιμ</w:t>
      </w:r>
      <w:proofErr w:type="spellEnd"/>
      <w:r w:rsidRPr="00BC2266">
        <w:rPr>
          <w:rFonts w:ascii="Times New Roman" w:eastAsia="Times New Roman" w:hAnsi="Times New Roman" w:cs="Times New Roman"/>
          <w:i/>
          <w:sz w:val="24"/>
          <w:szCs w:val="24"/>
          <w:lang w:eastAsia="el-GR"/>
        </w:rPr>
        <w:t xml:space="preserve"> το 1953. Η κατασκευή άρχισε το 1954 και το πάρκο παρουσιάστηκε σε τηλεοπτική συνέντευξη τύπου στο δίκτυο ABC στις 17 Ιουλίου του 1955.}</w:t>
      </w:r>
    </w:p>
    <w:p w:rsidR="00BC2266" w:rsidRPr="00BC2266" w:rsidRDefault="00BC2266" w:rsidP="00BC2266">
      <w:pPr>
        <w:spacing w:after="0" w:line="240" w:lineRule="auto"/>
        <w:jc w:val="both"/>
        <w:rPr>
          <w:rFonts w:ascii="Times New Roman" w:eastAsia="Times New Roman" w:hAnsi="Times New Roman" w:cs="Times New Roman"/>
          <w:i/>
          <w:sz w:val="24"/>
          <w:szCs w:val="24"/>
          <w:lang w:eastAsia="el-GR"/>
        </w:rPr>
      </w:pPr>
    </w:p>
    <w:p w:rsidR="001A21CD" w:rsidRPr="001A21CD" w:rsidRDefault="001A21CD" w:rsidP="00446627">
      <w:pPr>
        <w:spacing w:after="0" w:line="240" w:lineRule="auto"/>
        <w:jc w:val="both"/>
        <w:rPr>
          <w:rFonts w:ascii="Times New Roman" w:eastAsia="Times New Roman" w:hAnsi="Times New Roman" w:cs="Times New Roman"/>
          <w:sz w:val="28"/>
          <w:szCs w:val="28"/>
          <w:lang w:eastAsia="el-GR"/>
        </w:rPr>
      </w:pPr>
      <w:r w:rsidRPr="001A21CD">
        <w:rPr>
          <w:rFonts w:ascii="Times New Roman" w:eastAsia="Times New Roman" w:hAnsi="Times New Roman" w:cs="Times New Roman"/>
          <w:sz w:val="28"/>
          <w:szCs w:val="28"/>
          <w:lang w:eastAsia="el-GR"/>
        </w:rPr>
        <w:t>είτε αυτοτελώς, είτε σε συνδυασμό με τον αστικό τουρισμό, όπου δύνανται να εντάσσονται τα θεματικά πάρκα, τα πάρκα περιπέτειας, τα πάρκα ομοιωμάτων (</w:t>
      </w:r>
      <w:proofErr w:type="spellStart"/>
      <w:r w:rsidRPr="001A21CD">
        <w:rPr>
          <w:rFonts w:ascii="Times New Roman" w:eastAsia="Times New Roman" w:hAnsi="Times New Roman" w:cs="Times New Roman"/>
          <w:sz w:val="28"/>
          <w:szCs w:val="28"/>
          <w:lang w:eastAsia="el-GR"/>
        </w:rPr>
        <w:t>miniature</w:t>
      </w:r>
      <w:proofErr w:type="spellEnd"/>
      <w:r w:rsidRPr="001A21CD">
        <w:rPr>
          <w:rFonts w:ascii="Times New Roman" w:eastAsia="Times New Roman" w:hAnsi="Times New Roman" w:cs="Times New Roman"/>
          <w:sz w:val="28"/>
          <w:szCs w:val="28"/>
          <w:lang w:eastAsia="el-GR"/>
        </w:rPr>
        <w:t xml:space="preserve"> </w:t>
      </w:r>
      <w:proofErr w:type="spellStart"/>
      <w:r w:rsidRPr="001A21CD">
        <w:rPr>
          <w:rFonts w:ascii="Times New Roman" w:eastAsia="Times New Roman" w:hAnsi="Times New Roman" w:cs="Times New Roman"/>
          <w:sz w:val="28"/>
          <w:szCs w:val="28"/>
          <w:lang w:eastAsia="el-GR"/>
        </w:rPr>
        <w:t>parks</w:t>
      </w:r>
      <w:proofErr w:type="spellEnd"/>
      <w:r w:rsidRPr="001A21CD">
        <w:rPr>
          <w:rFonts w:ascii="Times New Roman" w:eastAsia="Times New Roman" w:hAnsi="Times New Roman" w:cs="Times New Roman"/>
          <w:sz w:val="28"/>
          <w:szCs w:val="28"/>
          <w:lang w:eastAsia="el-GR"/>
        </w:rPr>
        <w:t xml:space="preserve">), κ.ά. Τα πάρκα αυτά δύνανται να συνδυάζονται με άλλες δραστηριότητες όπως πολυκινηματογράφοι, εμπορικά κέντρα, εστιατόρια, λούνα </w:t>
      </w:r>
      <w:proofErr w:type="spellStart"/>
      <w:r w:rsidRPr="001A21CD">
        <w:rPr>
          <w:rFonts w:ascii="Times New Roman" w:eastAsia="Times New Roman" w:hAnsi="Times New Roman" w:cs="Times New Roman"/>
          <w:sz w:val="28"/>
          <w:szCs w:val="28"/>
          <w:lang w:eastAsia="el-GR"/>
        </w:rPr>
        <w:t>παρκ</w:t>
      </w:r>
      <w:proofErr w:type="spellEnd"/>
      <w:r w:rsidRPr="001A21CD">
        <w:rPr>
          <w:rFonts w:ascii="Times New Roman" w:eastAsia="Times New Roman" w:hAnsi="Times New Roman" w:cs="Times New Roman"/>
          <w:sz w:val="28"/>
          <w:szCs w:val="28"/>
          <w:lang w:eastAsia="el-GR"/>
        </w:rPr>
        <w:t>, ιδίως στις μείζονες αστικές συγκεντρώσεις.</w:t>
      </w:r>
    </w:p>
    <w:p w:rsidR="001A21CD" w:rsidRPr="001A21CD" w:rsidRDefault="001A21CD" w:rsidP="00446627">
      <w:pPr>
        <w:spacing w:after="0" w:line="240" w:lineRule="auto"/>
        <w:jc w:val="both"/>
        <w:rPr>
          <w:rFonts w:ascii="Times New Roman" w:eastAsia="Times New Roman" w:hAnsi="Times New Roman" w:cs="Times New Roman"/>
          <w:sz w:val="28"/>
          <w:szCs w:val="28"/>
          <w:lang w:eastAsia="el-GR"/>
        </w:rPr>
      </w:pPr>
      <w:r w:rsidRPr="001A21CD">
        <w:rPr>
          <w:rFonts w:ascii="Times New Roman" w:eastAsia="Times New Roman" w:hAnsi="Times New Roman" w:cs="Times New Roman"/>
          <w:sz w:val="28"/>
          <w:szCs w:val="28"/>
          <w:lang w:eastAsia="el-GR"/>
        </w:rPr>
        <w:t>Επιπροσθέτως, πέραν των ανωτέρω ειδικών – εναλλακτικών μορφών τουρισμού, προωθούνται και άλλες ειδικές – εναλλακτικές μορφές τουρισμού, που εμπλουτίζουν το τουριστικό προϊόν μιας περιοχής. Οι μορφές αυτές μπορεί να συνδέονται με τοπικούς τουριστικούς πόρους και οικονομικές δραστηριότητες της κάθε περιοχής (βιομηχανία, ενέργεια, αλιεία, κυνήγι, κ.ά.).</w:t>
      </w:r>
    </w:p>
    <w:p w:rsidR="001A21CD" w:rsidRPr="001A21CD" w:rsidRDefault="001A21CD" w:rsidP="00446627">
      <w:pPr>
        <w:spacing w:after="0" w:line="240" w:lineRule="auto"/>
        <w:jc w:val="both"/>
        <w:rPr>
          <w:rFonts w:ascii="Times New Roman" w:eastAsia="Times New Roman" w:hAnsi="Times New Roman" w:cs="Times New Roman"/>
          <w:sz w:val="28"/>
          <w:szCs w:val="28"/>
          <w:lang w:eastAsia="el-GR"/>
        </w:rPr>
      </w:pPr>
      <w:r w:rsidRPr="001A21CD">
        <w:rPr>
          <w:rFonts w:ascii="Times New Roman" w:eastAsia="Times New Roman" w:hAnsi="Times New Roman" w:cs="Times New Roman"/>
          <w:sz w:val="28"/>
          <w:szCs w:val="28"/>
          <w:lang w:eastAsia="el-GR"/>
        </w:rPr>
        <w:t>Προβλέπεται η αξιοποίηση ανενεργών λατομείων (πέραν της αποκατάστασης τοπίου) για τουριστικές δραστηριότητες, όπως θεματικά πάρκα ή άλλες μορφές τουρισμού.</w:t>
      </w:r>
    </w:p>
    <w:sectPr w:rsidR="001A21CD" w:rsidRPr="001A21CD" w:rsidSect="00BF1CC4">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AFF" w:usb1="C0007841" w:usb2="00000009" w:usb3="00000000" w:csb0="000001FF" w:csb1="00000000"/>
  </w:font>
  <w:font w:name="Courier New">
    <w:panose1 w:val="02070309020205020404"/>
    <w:charset w:val="A1"/>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00002FF" w:usb1="4000ACFF" w:usb2="00000001" w:usb3="00000000" w:csb0="0000019F" w:csb1="00000000"/>
  </w:font>
  <w:font w:name="Tahoma">
    <w:panose1 w:val="020B0604030504040204"/>
    <w:charset w:val="A1"/>
    <w:family w:val="swiss"/>
    <w:pitch w:val="variable"/>
    <w:sig w:usb0="E1002EFF" w:usb1="C000605B" w:usb2="00000029" w:usb3="00000000" w:csb0="000101FF" w:csb1="00000000"/>
  </w:font>
  <w:font w:name="Cambria">
    <w:panose1 w:val="02040503050406030204"/>
    <w:charset w:val="A1"/>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6B4FB0"/>
    <w:multiLevelType w:val="multilevel"/>
    <w:tmpl w:val="C08EAD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70926B7"/>
    <w:multiLevelType w:val="multilevel"/>
    <w:tmpl w:val="C2DC14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6B102EC"/>
    <w:multiLevelType w:val="multilevel"/>
    <w:tmpl w:val="7AF0E0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56221CD"/>
    <w:multiLevelType w:val="multilevel"/>
    <w:tmpl w:val="FE28F7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90902AC"/>
    <w:multiLevelType w:val="multilevel"/>
    <w:tmpl w:val="54BAEA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7FC7521C"/>
    <w:multiLevelType w:val="multilevel"/>
    <w:tmpl w:val="808034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3"/>
  </w:num>
  <w:num w:numId="3">
    <w:abstractNumId w:val="0"/>
  </w:num>
  <w:num w:numId="4">
    <w:abstractNumId w:val="2"/>
  </w:num>
  <w:num w:numId="5">
    <w:abstractNumId w:val="1"/>
  </w:num>
  <w:num w:numId="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1A21CD"/>
    <w:rsid w:val="000C3CCC"/>
    <w:rsid w:val="000F0A57"/>
    <w:rsid w:val="001A21CD"/>
    <w:rsid w:val="00446627"/>
    <w:rsid w:val="00447862"/>
    <w:rsid w:val="004E6BB5"/>
    <w:rsid w:val="00602111"/>
    <w:rsid w:val="00867205"/>
    <w:rsid w:val="008C58D5"/>
    <w:rsid w:val="00B132F5"/>
    <w:rsid w:val="00BC2266"/>
    <w:rsid w:val="00BF1CC4"/>
    <w:rsid w:val="00C8392E"/>
    <w:rsid w:val="00D35D79"/>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F1CC4"/>
  </w:style>
  <w:style w:type="paragraph" w:styleId="1">
    <w:name w:val="heading 1"/>
    <w:basedOn w:val="a"/>
    <w:link w:val="1Char"/>
    <w:uiPriority w:val="9"/>
    <w:qFormat/>
    <w:rsid w:val="001A21C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l-GR"/>
    </w:rPr>
  </w:style>
  <w:style w:type="paragraph" w:styleId="2">
    <w:name w:val="heading 2"/>
    <w:basedOn w:val="a"/>
    <w:link w:val="2Char"/>
    <w:uiPriority w:val="9"/>
    <w:qFormat/>
    <w:rsid w:val="001A21CD"/>
    <w:pPr>
      <w:spacing w:before="100" w:beforeAutospacing="1" w:after="100" w:afterAutospacing="1" w:line="240" w:lineRule="auto"/>
      <w:outlineLvl w:val="1"/>
    </w:pPr>
    <w:rPr>
      <w:rFonts w:ascii="Times New Roman" w:eastAsia="Times New Roman" w:hAnsi="Times New Roman" w:cs="Times New Roman"/>
      <w:b/>
      <w:bCs/>
      <w:sz w:val="36"/>
      <w:szCs w:val="36"/>
      <w:lang w:eastAsia="el-GR"/>
    </w:rPr>
  </w:style>
  <w:style w:type="paragraph" w:styleId="3">
    <w:name w:val="heading 3"/>
    <w:basedOn w:val="a"/>
    <w:link w:val="3Char"/>
    <w:uiPriority w:val="9"/>
    <w:qFormat/>
    <w:rsid w:val="001A21CD"/>
    <w:pPr>
      <w:spacing w:before="100" w:beforeAutospacing="1" w:after="100" w:afterAutospacing="1" w:line="240" w:lineRule="auto"/>
      <w:outlineLvl w:val="2"/>
    </w:pPr>
    <w:rPr>
      <w:rFonts w:ascii="Times New Roman" w:eastAsia="Times New Roman" w:hAnsi="Times New Roman" w:cs="Times New Roman"/>
      <w:b/>
      <w:bCs/>
      <w:sz w:val="27"/>
      <w:szCs w:val="27"/>
      <w:lang w:eastAsia="el-GR"/>
    </w:rPr>
  </w:style>
  <w:style w:type="paragraph" w:styleId="4">
    <w:name w:val="heading 4"/>
    <w:basedOn w:val="a"/>
    <w:link w:val="4Char"/>
    <w:uiPriority w:val="9"/>
    <w:qFormat/>
    <w:rsid w:val="001A21CD"/>
    <w:pPr>
      <w:spacing w:before="100" w:beforeAutospacing="1" w:after="100" w:afterAutospacing="1" w:line="240" w:lineRule="auto"/>
      <w:outlineLvl w:val="3"/>
    </w:pPr>
    <w:rPr>
      <w:rFonts w:ascii="Times New Roman" w:eastAsia="Times New Roman" w:hAnsi="Times New Roman" w:cs="Times New Roman"/>
      <w:b/>
      <w:bCs/>
      <w:sz w:val="24"/>
      <w:szCs w:val="24"/>
      <w:lang w:eastAsia="el-GR"/>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1A21CD"/>
    <w:rPr>
      <w:rFonts w:ascii="Times New Roman" w:eastAsia="Times New Roman" w:hAnsi="Times New Roman" w:cs="Times New Roman"/>
      <w:b/>
      <w:bCs/>
      <w:kern w:val="36"/>
      <w:sz w:val="48"/>
      <w:szCs w:val="48"/>
      <w:lang w:eastAsia="el-GR"/>
    </w:rPr>
  </w:style>
  <w:style w:type="character" w:customStyle="1" w:styleId="2Char">
    <w:name w:val="Επικεφαλίδα 2 Char"/>
    <w:basedOn w:val="a0"/>
    <w:link w:val="2"/>
    <w:uiPriority w:val="9"/>
    <w:rsid w:val="001A21CD"/>
    <w:rPr>
      <w:rFonts w:ascii="Times New Roman" w:eastAsia="Times New Roman" w:hAnsi="Times New Roman" w:cs="Times New Roman"/>
      <w:b/>
      <w:bCs/>
      <w:sz w:val="36"/>
      <w:szCs w:val="36"/>
      <w:lang w:eastAsia="el-GR"/>
    </w:rPr>
  </w:style>
  <w:style w:type="character" w:customStyle="1" w:styleId="3Char">
    <w:name w:val="Επικεφαλίδα 3 Char"/>
    <w:basedOn w:val="a0"/>
    <w:link w:val="3"/>
    <w:uiPriority w:val="9"/>
    <w:rsid w:val="001A21CD"/>
    <w:rPr>
      <w:rFonts w:ascii="Times New Roman" w:eastAsia="Times New Roman" w:hAnsi="Times New Roman" w:cs="Times New Roman"/>
      <w:b/>
      <w:bCs/>
      <w:sz w:val="27"/>
      <w:szCs w:val="27"/>
      <w:lang w:eastAsia="el-GR"/>
    </w:rPr>
  </w:style>
  <w:style w:type="character" w:customStyle="1" w:styleId="4Char">
    <w:name w:val="Επικεφαλίδα 4 Char"/>
    <w:basedOn w:val="a0"/>
    <w:link w:val="4"/>
    <w:uiPriority w:val="9"/>
    <w:rsid w:val="001A21CD"/>
    <w:rPr>
      <w:rFonts w:ascii="Times New Roman" w:eastAsia="Times New Roman" w:hAnsi="Times New Roman" w:cs="Times New Roman"/>
      <w:b/>
      <w:bCs/>
      <w:sz w:val="24"/>
      <w:szCs w:val="24"/>
      <w:lang w:eastAsia="el-GR"/>
    </w:rPr>
  </w:style>
  <w:style w:type="paragraph" w:customStyle="1" w:styleId="download-button">
    <w:name w:val="download-button"/>
    <w:basedOn w:val="a"/>
    <w:rsid w:val="001A21CD"/>
    <w:pPr>
      <w:spacing w:before="100" w:beforeAutospacing="1" w:after="100" w:afterAutospacing="1" w:line="240" w:lineRule="auto"/>
    </w:pPr>
    <w:rPr>
      <w:rFonts w:ascii="Times New Roman" w:eastAsia="Times New Roman" w:hAnsi="Times New Roman" w:cs="Times New Roman"/>
      <w:sz w:val="24"/>
      <w:szCs w:val="24"/>
      <w:lang w:eastAsia="el-GR"/>
    </w:rPr>
  </w:style>
  <w:style w:type="paragraph" w:customStyle="1" w:styleId="more-button">
    <w:name w:val="more-button"/>
    <w:basedOn w:val="a"/>
    <w:rsid w:val="001A21CD"/>
    <w:pPr>
      <w:spacing w:before="100" w:beforeAutospacing="1" w:after="100" w:afterAutospacing="1" w:line="240" w:lineRule="auto"/>
    </w:pPr>
    <w:rPr>
      <w:rFonts w:ascii="Times New Roman" w:eastAsia="Times New Roman" w:hAnsi="Times New Roman" w:cs="Times New Roman"/>
      <w:sz w:val="24"/>
      <w:szCs w:val="24"/>
      <w:lang w:eastAsia="el-GR"/>
    </w:rPr>
  </w:style>
  <w:style w:type="paragraph" w:customStyle="1" w:styleId="download-button1">
    <w:name w:val="download-button1"/>
    <w:basedOn w:val="a"/>
    <w:rsid w:val="001A21CD"/>
    <w:pPr>
      <w:spacing w:before="100" w:beforeAutospacing="1" w:after="100" w:afterAutospacing="1" w:line="240" w:lineRule="auto"/>
    </w:pPr>
    <w:rPr>
      <w:rFonts w:ascii="Times New Roman" w:eastAsia="Times New Roman" w:hAnsi="Times New Roman" w:cs="Times New Roman"/>
      <w:sz w:val="24"/>
      <w:szCs w:val="24"/>
      <w:lang w:eastAsia="el-GR"/>
    </w:rPr>
  </w:style>
  <w:style w:type="paragraph" w:customStyle="1" w:styleId="more-button1">
    <w:name w:val="more-button1"/>
    <w:basedOn w:val="a"/>
    <w:rsid w:val="001A21CD"/>
    <w:pPr>
      <w:spacing w:before="100" w:beforeAutospacing="1" w:after="100" w:afterAutospacing="1" w:line="240" w:lineRule="auto"/>
    </w:pPr>
    <w:rPr>
      <w:rFonts w:ascii="Times New Roman" w:eastAsia="Times New Roman" w:hAnsi="Times New Roman" w:cs="Times New Roman"/>
      <w:sz w:val="24"/>
      <w:szCs w:val="24"/>
      <w:lang w:eastAsia="el-GR"/>
    </w:rPr>
  </w:style>
  <w:style w:type="character" w:styleId="-">
    <w:name w:val="Hyperlink"/>
    <w:basedOn w:val="a0"/>
    <w:uiPriority w:val="99"/>
    <w:semiHidden/>
    <w:unhideWhenUsed/>
    <w:rsid w:val="001A21CD"/>
    <w:rPr>
      <w:color w:val="0000FF"/>
      <w:u w:val="single"/>
    </w:rPr>
  </w:style>
  <w:style w:type="character" w:styleId="-0">
    <w:name w:val="FollowedHyperlink"/>
    <w:basedOn w:val="a0"/>
    <w:uiPriority w:val="99"/>
    <w:semiHidden/>
    <w:unhideWhenUsed/>
    <w:rsid w:val="001A21CD"/>
    <w:rPr>
      <w:color w:val="800080"/>
      <w:u w:val="single"/>
    </w:rPr>
  </w:style>
  <w:style w:type="character" w:customStyle="1" w:styleId="single">
    <w:name w:val="single"/>
    <w:basedOn w:val="a0"/>
    <w:rsid w:val="001A21CD"/>
  </w:style>
  <w:style w:type="paragraph" w:styleId="Web">
    <w:name w:val="Normal (Web)"/>
    <w:basedOn w:val="a"/>
    <w:uiPriority w:val="99"/>
    <w:semiHidden/>
    <w:unhideWhenUsed/>
    <w:rsid w:val="001A21CD"/>
    <w:pPr>
      <w:spacing w:before="100" w:beforeAutospacing="1" w:after="100" w:afterAutospacing="1" w:line="240" w:lineRule="auto"/>
    </w:pPr>
    <w:rPr>
      <w:rFonts w:ascii="Times New Roman" w:eastAsia="Times New Roman" w:hAnsi="Times New Roman" w:cs="Times New Roman"/>
      <w:sz w:val="24"/>
      <w:szCs w:val="24"/>
      <w:lang w:eastAsia="el-GR"/>
    </w:rPr>
  </w:style>
  <w:style w:type="character" w:customStyle="1" w:styleId="listcomments">
    <w:name w:val="list_comments"/>
    <w:basedOn w:val="a0"/>
    <w:rsid w:val="001A21CD"/>
  </w:style>
  <w:style w:type="character" w:customStyle="1" w:styleId="screen-reader-text">
    <w:name w:val="screen-reader-text"/>
    <w:basedOn w:val="a0"/>
    <w:rsid w:val="001A21CD"/>
  </w:style>
  <w:style w:type="character" w:customStyle="1" w:styleId="listcurrenttitle">
    <w:name w:val="list_current_title"/>
    <w:basedOn w:val="a0"/>
    <w:rsid w:val="001A21CD"/>
  </w:style>
  <w:style w:type="character" w:customStyle="1" w:styleId="file">
    <w:name w:val="file"/>
    <w:basedOn w:val="a0"/>
    <w:rsid w:val="001A21CD"/>
  </w:style>
  <w:style w:type="character" w:customStyle="1" w:styleId="print">
    <w:name w:val="print"/>
    <w:basedOn w:val="a0"/>
    <w:rsid w:val="001A21CD"/>
  </w:style>
  <w:style w:type="character" w:customStyle="1" w:styleId="export">
    <w:name w:val="export"/>
    <w:basedOn w:val="a0"/>
    <w:rsid w:val="001A21CD"/>
  </w:style>
  <w:style w:type="character" w:customStyle="1" w:styleId="seperator">
    <w:name w:val="seperator"/>
    <w:basedOn w:val="a0"/>
    <w:rsid w:val="001A21CD"/>
  </w:style>
  <w:style w:type="character" w:customStyle="1" w:styleId="comments">
    <w:name w:val="comments"/>
    <w:basedOn w:val="a0"/>
    <w:rsid w:val="001A21CD"/>
  </w:style>
  <w:style w:type="character" w:customStyle="1" w:styleId="commentscons">
    <w:name w:val="comments_cons"/>
    <w:basedOn w:val="a0"/>
    <w:rsid w:val="001A21CD"/>
  </w:style>
  <w:style w:type="character" w:customStyle="1" w:styleId="commentsall">
    <w:name w:val="comments_all"/>
    <w:basedOn w:val="a0"/>
    <w:rsid w:val="001A21CD"/>
  </w:style>
  <w:style w:type="character" w:styleId="a3">
    <w:name w:val="Strong"/>
    <w:basedOn w:val="a0"/>
    <w:uiPriority w:val="22"/>
    <w:qFormat/>
    <w:rsid w:val="001A21CD"/>
    <w:rPr>
      <w:b/>
      <w:bCs/>
    </w:rPr>
  </w:style>
  <w:style w:type="character" w:styleId="a4">
    <w:name w:val="Emphasis"/>
    <w:basedOn w:val="a0"/>
    <w:uiPriority w:val="20"/>
    <w:qFormat/>
    <w:rsid w:val="001A21CD"/>
    <w:rPr>
      <w:i/>
      <w:iCs/>
    </w:rPr>
  </w:style>
  <w:style w:type="paragraph" w:styleId="a5">
    <w:name w:val="Balloon Text"/>
    <w:basedOn w:val="a"/>
    <w:link w:val="Char"/>
    <w:uiPriority w:val="99"/>
    <w:semiHidden/>
    <w:unhideWhenUsed/>
    <w:rsid w:val="008C58D5"/>
    <w:pPr>
      <w:spacing w:after="0" w:line="240" w:lineRule="auto"/>
    </w:pPr>
    <w:rPr>
      <w:rFonts w:ascii="Tahoma" w:hAnsi="Tahoma" w:cs="Tahoma"/>
      <w:sz w:val="16"/>
      <w:szCs w:val="16"/>
    </w:rPr>
  </w:style>
  <w:style w:type="character" w:customStyle="1" w:styleId="Char">
    <w:name w:val="Κείμενο πλαισίου Char"/>
    <w:basedOn w:val="a0"/>
    <w:link w:val="a5"/>
    <w:uiPriority w:val="99"/>
    <w:semiHidden/>
    <w:rsid w:val="008C58D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363559271">
      <w:bodyDiv w:val="1"/>
      <w:marLeft w:val="0"/>
      <w:marRight w:val="0"/>
      <w:marTop w:val="0"/>
      <w:marBottom w:val="0"/>
      <w:divBdr>
        <w:top w:val="none" w:sz="0" w:space="0" w:color="auto"/>
        <w:left w:val="none" w:sz="0" w:space="0" w:color="auto"/>
        <w:bottom w:val="none" w:sz="0" w:space="0" w:color="auto"/>
        <w:right w:val="none" w:sz="0" w:space="0" w:color="auto"/>
      </w:divBdr>
      <w:divsChild>
        <w:div w:id="1989240464">
          <w:marLeft w:val="0"/>
          <w:marRight w:val="0"/>
          <w:marTop w:val="0"/>
          <w:marBottom w:val="0"/>
          <w:divBdr>
            <w:top w:val="none" w:sz="0" w:space="0" w:color="auto"/>
            <w:left w:val="none" w:sz="0" w:space="0" w:color="auto"/>
            <w:bottom w:val="none" w:sz="0" w:space="0" w:color="auto"/>
            <w:right w:val="none" w:sz="0" w:space="0" w:color="auto"/>
          </w:divBdr>
        </w:div>
      </w:divsChild>
    </w:div>
    <w:div w:id="1744839322">
      <w:marLeft w:val="0"/>
      <w:marRight w:val="0"/>
      <w:marTop w:val="0"/>
      <w:marBottom w:val="0"/>
      <w:divBdr>
        <w:top w:val="none" w:sz="0" w:space="0" w:color="auto"/>
        <w:left w:val="none" w:sz="0" w:space="0" w:color="auto"/>
        <w:bottom w:val="none" w:sz="0" w:space="0" w:color="auto"/>
        <w:right w:val="none" w:sz="0" w:space="0" w:color="auto"/>
      </w:divBdr>
      <w:divsChild>
        <w:div w:id="29385387">
          <w:marLeft w:val="0"/>
          <w:marRight w:val="0"/>
          <w:marTop w:val="0"/>
          <w:marBottom w:val="0"/>
          <w:divBdr>
            <w:top w:val="none" w:sz="0" w:space="0" w:color="auto"/>
            <w:left w:val="none" w:sz="0" w:space="0" w:color="auto"/>
            <w:bottom w:val="none" w:sz="0" w:space="0" w:color="auto"/>
            <w:right w:val="none" w:sz="0" w:space="0" w:color="auto"/>
          </w:divBdr>
          <w:divsChild>
            <w:div w:id="1442189490">
              <w:marLeft w:val="0"/>
              <w:marRight w:val="0"/>
              <w:marTop w:val="0"/>
              <w:marBottom w:val="0"/>
              <w:divBdr>
                <w:top w:val="none" w:sz="0" w:space="0" w:color="auto"/>
                <w:left w:val="none" w:sz="0" w:space="0" w:color="auto"/>
                <w:bottom w:val="none" w:sz="0" w:space="0" w:color="auto"/>
                <w:right w:val="none" w:sz="0" w:space="0" w:color="auto"/>
              </w:divBdr>
            </w:div>
          </w:divsChild>
        </w:div>
        <w:div w:id="1576621801">
          <w:marLeft w:val="0"/>
          <w:marRight w:val="0"/>
          <w:marTop w:val="0"/>
          <w:marBottom w:val="0"/>
          <w:divBdr>
            <w:top w:val="none" w:sz="0" w:space="0" w:color="auto"/>
            <w:left w:val="none" w:sz="0" w:space="0" w:color="auto"/>
            <w:bottom w:val="none" w:sz="0" w:space="0" w:color="auto"/>
            <w:right w:val="none" w:sz="0" w:space="0" w:color="auto"/>
          </w:divBdr>
          <w:divsChild>
            <w:div w:id="1906454634">
              <w:marLeft w:val="0"/>
              <w:marRight w:val="0"/>
              <w:marTop w:val="0"/>
              <w:marBottom w:val="0"/>
              <w:divBdr>
                <w:top w:val="none" w:sz="0" w:space="0" w:color="auto"/>
                <w:left w:val="none" w:sz="0" w:space="0" w:color="auto"/>
                <w:bottom w:val="none" w:sz="0" w:space="0" w:color="auto"/>
                <w:right w:val="none" w:sz="0" w:space="0" w:color="auto"/>
              </w:divBdr>
            </w:div>
          </w:divsChild>
        </w:div>
        <w:div w:id="786971761">
          <w:marLeft w:val="0"/>
          <w:marRight w:val="0"/>
          <w:marTop w:val="0"/>
          <w:marBottom w:val="0"/>
          <w:divBdr>
            <w:top w:val="none" w:sz="0" w:space="0" w:color="auto"/>
            <w:left w:val="none" w:sz="0" w:space="0" w:color="auto"/>
            <w:bottom w:val="none" w:sz="0" w:space="0" w:color="auto"/>
            <w:right w:val="none" w:sz="0" w:space="0" w:color="auto"/>
          </w:divBdr>
          <w:divsChild>
            <w:div w:id="1480880797">
              <w:marLeft w:val="0"/>
              <w:marRight w:val="0"/>
              <w:marTop w:val="0"/>
              <w:marBottom w:val="0"/>
              <w:divBdr>
                <w:top w:val="none" w:sz="0" w:space="0" w:color="auto"/>
                <w:left w:val="none" w:sz="0" w:space="0" w:color="auto"/>
                <w:bottom w:val="none" w:sz="0" w:space="0" w:color="auto"/>
                <w:right w:val="none" w:sz="0" w:space="0" w:color="auto"/>
              </w:divBdr>
            </w:div>
            <w:div w:id="1306737434">
              <w:marLeft w:val="0"/>
              <w:marRight w:val="0"/>
              <w:marTop w:val="0"/>
              <w:marBottom w:val="0"/>
              <w:divBdr>
                <w:top w:val="none" w:sz="0" w:space="0" w:color="auto"/>
                <w:left w:val="none" w:sz="0" w:space="0" w:color="auto"/>
                <w:bottom w:val="none" w:sz="0" w:space="0" w:color="auto"/>
                <w:right w:val="none" w:sz="0" w:space="0" w:color="auto"/>
              </w:divBdr>
              <w:divsChild>
                <w:div w:id="1674793325">
                  <w:marLeft w:val="0"/>
                  <w:marRight w:val="0"/>
                  <w:marTop w:val="0"/>
                  <w:marBottom w:val="0"/>
                  <w:divBdr>
                    <w:top w:val="none" w:sz="0" w:space="0" w:color="auto"/>
                    <w:left w:val="none" w:sz="0" w:space="0" w:color="auto"/>
                    <w:bottom w:val="none" w:sz="0" w:space="0" w:color="auto"/>
                    <w:right w:val="none" w:sz="0" w:space="0" w:color="auto"/>
                  </w:divBdr>
                  <w:divsChild>
                    <w:div w:id="146945548">
                      <w:marLeft w:val="0"/>
                      <w:marRight w:val="0"/>
                      <w:marTop w:val="0"/>
                      <w:marBottom w:val="0"/>
                      <w:divBdr>
                        <w:top w:val="none" w:sz="0" w:space="0" w:color="auto"/>
                        <w:left w:val="none" w:sz="0" w:space="0" w:color="auto"/>
                        <w:bottom w:val="none" w:sz="0" w:space="0" w:color="auto"/>
                        <w:right w:val="none" w:sz="0" w:space="0" w:color="auto"/>
                      </w:divBdr>
                    </w:div>
                    <w:div w:id="563950121">
                      <w:marLeft w:val="0"/>
                      <w:marRight w:val="0"/>
                      <w:marTop w:val="0"/>
                      <w:marBottom w:val="0"/>
                      <w:divBdr>
                        <w:top w:val="none" w:sz="0" w:space="0" w:color="auto"/>
                        <w:left w:val="none" w:sz="0" w:space="0" w:color="auto"/>
                        <w:bottom w:val="none" w:sz="0" w:space="0" w:color="auto"/>
                        <w:right w:val="none" w:sz="0" w:space="0" w:color="auto"/>
                      </w:divBdr>
                    </w:div>
                  </w:divsChild>
                </w:div>
                <w:div w:id="852034269">
                  <w:marLeft w:val="0"/>
                  <w:marRight w:val="0"/>
                  <w:marTop w:val="0"/>
                  <w:marBottom w:val="0"/>
                  <w:divBdr>
                    <w:top w:val="none" w:sz="0" w:space="0" w:color="auto"/>
                    <w:left w:val="none" w:sz="0" w:space="0" w:color="auto"/>
                    <w:bottom w:val="none" w:sz="0" w:space="0" w:color="auto"/>
                    <w:right w:val="none" w:sz="0" w:space="0" w:color="auto"/>
                  </w:divBdr>
                  <w:divsChild>
                    <w:div w:id="1828739781">
                      <w:marLeft w:val="0"/>
                      <w:marRight w:val="0"/>
                      <w:marTop w:val="0"/>
                      <w:marBottom w:val="0"/>
                      <w:divBdr>
                        <w:top w:val="none" w:sz="0" w:space="0" w:color="auto"/>
                        <w:left w:val="none" w:sz="0" w:space="0" w:color="auto"/>
                        <w:bottom w:val="none" w:sz="0" w:space="0" w:color="auto"/>
                        <w:right w:val="none" w:sz="0" w:space="0" w:color="auto"/>
                      </w:divBdr>
                    </w:div>
                    <w:div w:id="1440293758">
                      <w:marLeft w:val="0"/>
                      <w:marRight w:val="0"/>
                      <w:marTop w:val="0"/>
                      <w:marBottom w:val="0"/>
                      <w:divBdr>
                        <w:top w:val="none" w:sz="0" w:space="0" w:color="auto"/>
                        <w:left w:val="none" w:sz="0" w:space="0" w:color="auto"/>
                        <w:bottom w:val="none" w:sz="0" w:space="0" w:color="auto"/>
                        <w:right w:val="none" w:sz="0" w:space="0" w:color="auto"/>
                      </w:divBdr>
                    </w:div>
                    <w:div w:id="1891571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5083144">
              <w:marLeft w:val="0"/>
              <w:marRight w:val="0"/>
              <w:marTop w:val="0"/>
              <w:marBottom w:val="0"/>
              <w:divBdr>
                <w:top w:val="none" w:sz="0" w:space="0" w:color="auto"/>
                <w:left w:val="none" w:sz="0" w:space="0" w:color="auto"/>
                <w:bottom w:val="none" w:sz="0" w:space="0" w:color="auto"/>
                <w:right w:val="none" w:sz="0" w:space="0" w:color="auto"/>
              </w:divBdr>
              <w:divsChild>
                <w:div w:id="542254603">
                  <w:marLeft w:val="0"/>
                  <w:marRight w:val="0"/>
                  <w:marTop w:val="0"/>
                  <w:marBottom w:val="0"/>
                  <w:divBdr>
                    <w:top w:val="none" w:sz="0" w:space="0" w:color="auto"/>
                    <w:left w:val="none" w:sz="0" w:space="0" w:color="auto"/>
                    <w:bottom w:val="none" w:sz="0" w:space="0" w:color="auto"/>
                    <w:right w:val="none" w:sz="0" w:space="0" w:color="auto"/>
                  </w:divBdr>
                  <w:divsChild>
                    <w:div w:id="1821576774">
                      <w:marLeft w:val="0"/>
                      <w:marRight w:val="0"/>
                      <w:marTop w:val="0"/>
                      <w:marBottom w:val="0"/>
                      <w:divBdr>
                        <w:top w:val="none" w:sz="0" w:space="0" w:color="auto"/>
                        <w:left w:val="none" w:sz="0" w:space="0" w:color="auto"/>
                        <w:bottom w:val="none" w:sz="0" w:space="0" w:color="auto"/>
                        <w:right w:val="none" w:sz="0" w:space="0" w:color="auto"/>
                      </w:divBdr>
                    </w:div>
                  </w:divsChild>
                </w:div>
                <w:div w:id="1343314077">
                  <w:marLeft w:val="0"/>
                  <w:marRight w:val="0"/>
                  <w:marTop w:val="0"/>
                  <w:marBottom w:val="0"/>
                  <w:divBdr>
                    <w:top w:val="none" w:sz="0" w:space="0" w:color="auto"/>
                    <w:left w:val="none" w:sz="0" w:space="0" w:color="auto"/>
                    <w:bottom w:val="none" w:sz="0" w:space="0" w:color="auto"/>
                    <w:right w:val="none" w:sz="0" w:space="0" w:color="auto"/>
                  </w:divBdr>
                  <w:divsChild>
                    <w:div w:id="1094666540">
                      <w:marLeft w:val="0"/>
                      <w:marRight w:val="0"/>
                      <w:marTop w:val="0"/>
                      <w:marBottom w:val="0"/>
                      <w:divBdr>
                        <w:top w:val="none" w:sz="0" w:space="0" w:color="auto"/>
                        <w:left w:val="none" w:sz="0" w:space="0" w:color="auto"/>
                        <w:bottom w:val="none" w:sz="0" w:space="0" w:color="auto"/>
                        <w:right w:val="none" w:sz="0" w:space="0" w:color="auto"/>
                      </w:divBdr>
                    </w:div>
                    <w:div w:id="1239946891">
                      <w:marLeft w:val="0"/>
                      <w:marRight w:val="0"/>
                      <w:marTop w:val="0"/>
                      <w:marBottom w:val="0"/>
                      <w:divBdr>
                        <w:top w:val="none" w:sz="0" w:space="0" w:color="auto"/>
                        <w:left w:val="none" w:sz="0" w:space="0" w:color="auto"/>
                        <w:bottom w:val="none" w:sz="0" w:space="0" w:color="auto"/>
                        <w:right w:val="none" w:sz="0" w:space="0" w:color="auto"/>
                      </w:divBdr>
                      <w:divsChild>
                        <w:div w:id="778372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72116">
                  <w:marLeft w:val="0"/>
                  <w:marRight w:val="0"/>
                  <w:marTop w:val="0"/>
                  <w:marBottom w:val="0"/>
                  <w:divBdr>
                    <w:top w:val="none" w:sz="0" w:space="0" w:color="auto"/>
                    <w:left w:val="none" w:sz="0" w:space="0" w:color="auto"/>
                    <w:bottom w:val="none" w:sz="0" w:space="0" w:color="auto"/>
                    <w:right w:val="none" w:sz="0" w:space="0" w:color="auto"/>
                  </w:divBdr>
                  <w:divsChild>
                    <w:div w:id="564683867">
                      <w:marLeft w:val="0"/>
                      <w:marRight w:val="0"/>
                      <w:marTop w:val="0"/>
                      <w:marBottom w:val="0"/>
                      <w:divBdr>
                        <w:top w:val="none" w:sz="0" w:space="0" w:color="auto"/>
                        <w:left w:val="none" w:sz="0" w:space="0" w:color="auto"/>
                        <w:bottom w:val="none" w:sz="0" w:space="0" w:color="auto"/>
                        <w:right w:val="none" w:sz="0" w:space="0" w:color="auto"/>
                      </w:divBdr>
                    </w:div>
                    <w:div w:id="736169281">
                      <w:marLeft w:val="0"/>
                      <w:marRight w:val="0"/>
                      <w:marTop w:val="0"/>
                      <w:marBottom w:val="0"/>
                      <w:divBdr>
                        <w:top w:val="none" w:sz="0" w:space="0" w:color="auto"/>
                        <w:left w:val="none" w:sz="0" w:space="0" w:color="auto"/>
                        <w:bottom w:val="none" w:sz="0" w:space="0" w:color="auto"/>
                        <w:right w:val="none" w:sz="0" w:space="0" w:color="auto"/>
                      </w:divBdr>
                      <w:divsChild>
                        <w:div w:id="288976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1252521">
                  <w:marLeft w:val="0"/>
                  <w:marRight w:val="0"/>
                  <w:marTop w:val="0"/>
                  <w:marBottom w:val="0"/>
                  <w:divBdr>
                    <w:top w:val="none" w:sz="0" w:space="0" w:color="auto"/>
                    <w:left w:val="none" w:sz="0" w:space="0" w:color="auto"/>
                    <w:bottom w:val="none" w:sz="0" w:space="0" w:color="auto"/>
                    <w:right w:val="none" w:sz="0" w:space="0" w:color="auto"/>
                  </w:divBdr>
                  <w:divsChild>
                    <w:div w:id="2112965954">
                      <w:marLeft w:val="0"/>
                      <w:marRight w:val="0"/>
                      <w:marTop w:val="0"/>
                      <w:marBottom w:val="0"/>
                      <w:divBdr>
                        <w:top w:val="none" w:sz="0" w:space="0" w:color="auto"/>
                        <w:left w:val="none" w:sz="0" w:space="0" w:color="auto"/>
                        <w:bottom w:val="none" w:sz="0" w:space="0" w:color="auto"/>
                        <w:right w:val="none" w:sz="0" w:space="0" w:color="auto"/>
                      </w:divBdr>
                    </w:div>
                    <w:div w:id="1525248722">
                      <w:marLeft w:val="0"/>
                      <w:marRight w:val="0"/>
                      <w:marTop w:val="0"/>
                      <w:marBottom w:val="0"/>
                      <w:divBdr>
                        <w:top w:val="none" w:sz="0" w:space="0" w:color="auto"/>
                        <w:left w:val="none" w:sz="0" w:space="0" w:color="auto"/>
                        <w:bottom w:val="none" w:sz="0" w:space="0" w:color="auto"/>
                        <w:right w:val="none" w:sz="0" w:space="0" w:color="auto"/>
                      </w:divBdr>
                      <w:divsChild>
                        <w:div w:id="121504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0387919">
                  <w:marLeft w:val="0"/>
                  <w:marRight w:val="0"/>
                  <w:marTop w:val="0"/>
                  <w:marBottom w:val="0"/>
                  <w:divBdr>
                    <w:top w:val="none" w:sz="0" w:space="0" w:color="auto"/>
                    <w:left w:val="none" w:sz="0" w:space="0" w:color="auto"/>
                    <w:bottom w:val="none" w:sz="0" w:space="0" w:color="auto"/>
                    <w:right w:val="none" w:sz="0" w:space="0" w:color="auto"/>
                  </w:divBdr>
                  <w:divsChild>
                    <w:div w:id="1901676098">
                      <w:marLeft w:val="0"/>
                      <w:marRight w:val="0"/>
                      <w:marTop w:val="0"/>
                      <w:marBottom w:val="0"/>
                      <w:divBdr>
                        <w:top w:val="none" w:sz="0" w:space="0" w:color="auto"/>
                        <w:left w:val="none" w:sz="0" w:space="0" w:color="auto"/>
                        <w:bottom w:val="none" w:sz="0" w:space="0" w:color="auto"/>
                        <w:right w:val="none" w:sz="0" w:space="0" w:color="auto"/>
                      </w:divBdr>
                    </w:div>
                    <w:div w:id="1434396564">
                      <w:marLeft w:val="0"/>
                      <w:marRight w:val="0"/>
                      <w:marTop w:val="0"/>
                      <w:marBottom w:val="0"/>
                      <w:divBdr>
                        <w:top w:val="none" w:sz="0" w:space="0" w:color="auto"/>
                        <w:left w:val="none" w:sz="0" w:space="0" w:color="auto"/>
                        <w:bottom w:val="none" w:sz="0" w:space="0" w:color="auto"/>
                        <w:right w:val="none" w:sz="0" w:space="0" w:color="auto"/>
                      </w:divBdr>
                      <w:divsChild>
                        <w:div w:id="1959875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689955">
                  <w:marLeft w:val="0"/>
                  <w:marRight w:val="0"/>
                  <w:marTop w:val="0"/>
                  <w:marBottom w:val="0"/>
                  <w:divBdr>
                    <w:top w:val="none" w:sz="0" w:space="0" w:color="auto"/>
                    <w:left w:val="none" w:sz="0" w:space="0" w:color="auto"/>
                    <w:bottom w:val="none" w:sz="0" w:space="0" w:color="auto"/>
                    <w:right w:val="none" w:sz="0" w:space="0" w:color="auto"/>
                  </w:divBdr>
                  <w:divsChild>
                    <w:div w:id="508448117">
                      <w:marLeft w:val="0"/>
                      <w:marRight w:val="0"/>
                      <w:marTop w:val="0"/>
                      <w:marBottom w:val="0"/>
                      <w:divBdr>
                        <w:top w:val="none" w:sz="0" w:space="0" w:color="auto"/>
                        <w:left w:val="none" w:sz="0" w:space="0" w:color="auto"/>
                        <w:bottom w:val="none" w:sz="0" w:space="0" w:color="auto"/>
                        <w:right w:val="none" w:sz="0" w:space="0" w:color="auto"/>
                      </w:divBdr>
                    </w:div>
                    <w:div w:id="62143826">
                      <w:marLeft w:val="0"/>
                      <w:marRight w:val="0"/>
                      <w:marTop w:val="0"/>
                      <w:marBottom w:val="0"/>
                      <w:divBdr>
                        <w:top w:val="none" w:sz="0" w:space="0" w:color="auto"/>
                        <w:left w:val="none" w:sz="0" w:space="0" w:color="auto"/>
                        <w:bottom w:val="none" w:sz="0" w:space="0" w:color="auto"/>
                        <w:right w:val="none" w:sz="0" w:space="0" w:color="auto"/>
                      </w:divBdr>
                      <w:divsChild>
                        <w:div w:id="427893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2172458">
                  <w:marLeft w:val="0"/>
                  <w:marRight w:val="0"/>
                  <w:marTop w:val="0"/>
                  <w:marBottom w:val="0"/>
                  <w:divBdr>
                    <w:top w:val="none" w:sz="0" w:space="0" w:color="auto"/>
                    <w:left w:val="none" w:sz="0" w:space="0" w:color="auto"/>
                    <w:bottom w:val="none" w:sz="0" w:space="0" w:color="auto"/>
                    <w:right w:val="none" w:sz="0" w:space="0" w:color="auto"/>
                  </w:divBdr>
                  <w:divsChild>
                    <w:div w:id="1995597993">
                      <w:marLeft w:val="0"/>
                      <w:marRight w:val="0"/>
                      <w:marTop w:val="0"/>
                      <w:marBottom w:val="0"/>
                      <w:divBdr>
                        <w:top w:val="none" w:sz="0" w:space="0" w:color="auto"/>
                        <w:left w:val="none" w:sz="0" w:space="0" w:color="auto"/>
                        <w:bottom w:val="none" w:sz="0" w:space="0" w:color="auto"/>
                        <w:right w:val="none" w:sz="0" w:space="0" w:color="auto"/>
                      </w:divBdr>
                    </w:div>
                    <w:div w:id="1992713216">
                      <w:marLeft w:val="0"/>
                      <w:marRight w:val="0"/>
                      <w:marTop w:val="0"/>
                      <w:marBottom w:val="0"/>
                      <w:divBdr>
                        <w:top w:val="none" w:sz="0" w:space="0" w:color="auto"/>
                        <w:left w:val="none" w:sz="0" w:space="0" w:color="auto"/>
                        <w:bottom w:val="none" w:sz="0" w:space="0" w:color="auto"/>
                        <w:right w:val="none" w:sz="0" w:space="0" w:color="auto"/>
                      </w:divBdr>
                      <w:divsChild>
                        <w:div w:id="1267419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1253651">
                  <w:marLeft w:val="0"/>
                  <w:marRight w:val="0"/>
                  <w:marTop w:val="0"/>
                  <w:marBottom w:val="0"/>
                  <w:divBdr>
                    <w:top w:val="none" w:sz="0" w:space="0" w:color="auto"/>
                    <w:left w:val="none" w:sz="0" w:space="0" w:color="auto"/>
                    <w:bottom w:val="none" w:sz="0" w:space="0" w:color="auto"/>
                    <w:right w:val="none" w:sz="0" w:space="0" w:color="auto"/>
                  </w:divBdr>
                  <w:divsChild>
                    <w:div w:id="112286614">
                      <w:marLeft w:val="0"/>
                      <w:marRight w:val="0"/>
                      <w:marTop w:val="0"/>
                      <w:marBottom w:val="0"/>
                      <w:divBdr>
                        <w:top w:val="none" w:sz="0" w:space="0" w:color="auto"/>
                        <w:left w:val="none" w:sz="0" w:space="0" w:color="auto"/>
                        <w:bottom w:val="none" w:sz="0" w:space="0" w:color="auto"/>
                        <w:right w:val="none" w:sz="0" w:space="0" w:color="auto"/>
                      </w:divBdr>
                    </w:div>
                    <w:div w:id="1547253909">
                      <w:marLeft w:val="0"/>
                      <w:marRight w:val="0"/>
                      <w:marTop w:val="0"/>
                      <w:marBottom w:val="0"/>
                      <w:divBdr>
                        <w:top w:val="none" w:sz="0" w:space="0" w:color="auto"/>
                        <w:left w:val="none" w:sz="0" w:space="0" w:color="auto"/>
                        <w:bottom w:val="none" w:sz="0" w:space="0" w:color="auto"/>
                        <w:right w:val="none" w:sz="0" w:space="0" w:color="auto"/>
                      </w:divBdr>
                      <w:divsChild>
                        <w:div w:id="885877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1521152">
                  <w:marLeft w:val="0"/>
                  <w:marRight w:val="0"/>
                  <w:marTop w:val="0"/>
                  <w:marBottom w:val="0"/>
                  <w:divBdr>
                    <w:top w:val="none" w:sz="0" w:space="0" w:color="auto"/>
                    <w:left w:val="none" w:sz="0" w:space="0" w:color="auto"/>
                    <w:bottom w:val="none" w:sz="0" w:space="0" w:color="auto"/>
                    <w:right w:val="none" w:sz="0" w:space="0" w:color="auto"/>
                  </w:divBdr>
                  <w:divsChild>
                    <w:div w:id="898133860">
                      <w:marLeft w:val="0"/>
                      <w:marRight w:val="0"/>
                      <w:marTop w:val="0"/>
                      <w:marBottom w:val="0"/>
                      <w:divBdr>
                        <w:top w:val="none" w:sz="0" w:space="0" w:color="auto"/>
                        <w:left w:val="none" w:sz="0" w:space="0" w:color="auto"/>
                        <w:bottom w:val="none" w:sz="0" w:space="0" w:color="auto"/>
                        <w:right w:val="none" w:sz="0" w:space="0" w:color="auto"/>
                      </w:divBdr>
                    </w:div>
                    <w:div w:id="1573931860">
                      <w:marLeft w:val="0"/>
                      <w:marRight w:val="0"/>
                      <w:marTop w:val="0"/>
                      <w:marBottom w:val="0"/>
                      <w:divBdr>
                        <w:top w:val="none" w:sz="0" w:space="0" w:color="auto"/>
                        <w:left w:val="none" w:sz="0" w:space="0" w:color="auto"/>
                        <w:bottom w:val="none" w:sz="0" w:space="0" w:color="auto"/>
                        <w:right w:val="none" w:sz="0" w:space="0" w:color="auto"/>
                      </w:divBdr>
                      <w:divsChild>
                        <w:div w:id="168915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7572664">
                  <w:marLeft w:val="0"/>
                  <w:marRight w:val="0"/>
                  <w:marTop w:val="0"/>
                  <w:marBottom w:val="0"/>
                  <w:divBdr>
                    <w:top w:val="none" w:sz="0" w:space="0" w:color="auto"/>
                    <w:left w:val="none" w:sz="0" w:space="0" w:color="auto"/>
                    <w:bottom w:val="none" w:sz="0" w:space="0" w:color="auto"/>
                    <w:right w:val="none" w:sz="0" w:space="0" w:color="auto"/>
                  </w:divBdr>
                  <w:divsChild>
                    <w:div w:id="822312245">
                      <w:marLeft w:val="0"/>
                      <w:marRight w:val="0"/>
                      <w:marTop w:val="0"/>
                      <w:marBottom w:val="0"/>
                      <w:divBdr>
                        <w:top w:val="none" w:sz="0" w:space="0" w:color="auto"/>
                        <w:left w:val="none" w:sz="0" w:space="0" w:color="auto"/>
                        <w:bottom w:val="none" w:sz="0" w:space="0" w:color="auto"/>
                        <w:right w:val="none" w:sz="0" w:space="0" w:color="auto"/>
                      </w:divBdr>
                    </w:div>
                    <w:div w:id="813370876">
                      <w:marLeft w:val="0"/>
                      <w:marRight w:val="0"/>
                      <w:marTop w:val="0"/>
                      <w:marBottom w:val="0"/>
                      <w:divBdr>
                        <w:top w:val="none" w:sz="0" w:space="0" w:color="auto"/>
                        <w:left w:val="none" w:sz="0" w:space="0" w:color="auto"/>
                        <w:bottom w:val="none" w:sz="0" w:space="0" w:color="auto"/>
                        <w:right w:val="none" w:sz="0" w:space="0" w:color="auto"/>
                      </w:divBdr>
                      <w:divsChild>
                        <w:div w:id="2083287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2621984">
                  <w:marLeft w:val="0"/>
                  <w:marRight w:val="0"/>
                  <w:marTop w:val="0"/>
                  <w:marBottom w:val="0"/>
                  <w:divBdr>
                    <w:top w:val="none" w:sz="0" w:space="0" w:color="auto"/>
                    <w:left w:val="none" w:sz="0" w:space="0" w:color="auto"/>
                    <w:bottom w:val="none" w:sz="0" w:space="0" w:color="auto"/>
                    <w:right w:val="none" w:sz="0" w:space="0" w:color="auto"/>
                  </w:divBdr>
                  <w:divsChild>
                    <w:div w:id="1847401149">
                      <w:marLeft w:val="0"/>
                      <w:marRight w:val="0"/>
                      <w:marTop w:val="0"/>
                      <w:marBottom w:val="0"/>
                      <w:divBdr>
                        <w:top w:val="none" w:sz="0" w:space="0" w:color="auto"/>
                        <w:left w:val="none" w:sz="0" w:space="0" w:color="auto"/>
                        <w:bottom w:val="none" w:sz="0" w:space="0" w:color="auto"/>
                        <w:right w:val="none" w:sz="0" w:space="0" w:color="auto"/>
                      </w:divBdr>
                    </w:div>
                    <w:div w:id="639195355">
                      <w:marLeft w:val="0"/>
                      <w:marRight w:val="0"/>
                      <w:marTop w:val="0"/>
                      <w:marBottom w:val="0"/>
                      <w:divBdr>
                        <w:top w:val="none" w:sz="0" w:space="0" w:color="auto"/>
                        <w:left w:val="none" w:sz="0" w:space="0" w:color="auto"/>
                        <w:bottom w:val="none" w:sz="0" w:space="0" w:color="auto"/>
                        <w:right w:val="none" w:sz="0" w:space="0" w:color="auto"/>
                      </w:divBdr>
                      <w:divsChild>
                        <w:div w:id="1341280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2980954">
                  <w:marLeft w:val="0"/>
                  <w:marRight w:val="0"/>
                  <w:marTop w:val="0"/>
                  <w:marBottom w:val="0"/>
                  <w:divBdr>
                    <w:top w:val="none" w:sz="0" w:space="0" w:color="auto"/>
                    <w:left w:val="none" w:sz="0" w:space="0" w:color="auto"/>
                    <w:bottom w:val="none" w:sz="0" w:space="0" w:color="auto"/>
                    <w:right w:val="none" w:sz="0" w:space="0" w:color="auto"/>
                  </w:divBdr>
                  <w:divsChild>
                    <w:div w:id="19286553">
                      <w:marLeft w:val="0"/>
                      <w:marRight w:val="0"/>
                      <w:marTop w:val="0"/>
                      <w:marBottom w:val="0"/>
                      <w:divBdr>
                        <w:top w:val="none" w:sz="0" w:space="0" w:color="auto"/>
                        <w:left w:val="none" w:sz="0" w:space="0" w:color="auto"/>
                        <w:bottom w:val="none" w:sz="0" w:space="0" w:color="auto"/>
                        <w:right w:val="none" w:sz="0" w:space="0" w:color="auto"/>
                      </w:divBdr>
                    </w:div>
                    <w:div w:id="932009866">
                      <w:marLeft w:val="0"/>
                      <w:marRight w:val="0"/>
                      <w:marTop w:val="0"/>
                      <w:marBottom w:val="0"/>
                      <w:divBdr>
                        <w:top w:val="none" w:sz="0" w:space="0" w:color="auto"/>
                        <w:left w:val="none" w:sz="0" w:space="0" w:color="auto"/>
                        <w:bottom w:val="none" w:sz="0" w:space="0" w:color="auto"/>
                        <w:right w:val="none" w:sz="0" w:space="0" w:color="auto"/>
                      </w:divBdr>
                      <w:divsChild>
                        <w:div w:id="953484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0273801">
                  <w:marLeft w:val="0"/>
                  <w:marRight w:val="0"/>
                  <w:marTop w:val="0"/>
                  <w:marBottom w:val="0"/>
                  <w:divBdr>
                    <w:top w:val="none" w:sz="0" w:space="0" w:color="auto"/>
                    <w:left w:val="none" w:sz="0" w:space="0" w:color="auto"/>
                    <w:bottom w:val="none" w:sz="0" w:space="0" w:color="auto"/>
                    <w:right w:val="none" w:sz="0" w:space="0" w:color="auto"/>
                  </w:divBdr>
                  <w:divsChild>
                    <w:div w:id="638344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5398644">
          <w:marLeft w:val="0"/>
          <w:marRight w:val="0"/>
          <w:marTop w:val="0"/>
          <w:marBottom w:val="0"/>
          <w:divBdr>
            <w:top w:val="none" w:sz="0" w:space="0" w:color="auto"/>
            <w:left w:val="none" w:sz="0" w:space="0" w:color="auto"/>
            <w:bottom w:val="none" w:sz="0" w:space="0" w:color="auto"/>
            <w:right w:val="none" w:sz="0" w:space="0" w:color="auto"/>
          </w:divBdr>
          <w:divsChild>
            <w:div w:id="1497258370">
              <w:marLeft w:val="0"/>
              <w:marRight w:val="0"/>
              <w:marTop w:val="0"/>
              <w:marBottom w:val="0"/>
              <w:divBdr>
                <w:top w:val="none" w:sz="0" w:space="0" w:color="auto"/>
                <w:left w:val="none" w:sz="0" w:space="0" w:color="auto"/>
                <w:bottom w:val="none" w:sz="0" w:space="0" w:color="auto"/>
                <w:right w:val="none" w:sz="0" w:space="0" w:color="auto"/>
              </w:divBdr>
            </w:div>
            <w:div w:id="1893685931">
              <w:marLeft w:val="0"/>
              <w:marRight w:val="0"/>
              <w:marTop w:val="0"/>
              <w:marBottom w:val="0"/>
              <w:divBdr>
                <w:top w:val="none" w:sz="0" w:space="0" w:color="auto"/>
                <w:left w:val="none" w:sz="0" w:space="0" w:color="auto"/>
                <w:bottom w:val="none" w:sz="0" w:space="0" w:color="auto"/>
                <w:right w:val="none" w:sz="0" w:space="0" w:color="auto"/>
              </w:divBdr>
            </w:div>
            <w:div w:id="1648587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primeminister.gov.gr/" TargetMode="External"/><Relationship Id="rId13" Type="http://schemas.openxmlformats.org/officeDocument/2006/relationships/hyperlink" Target="http://www.opengov.gr/minenv/?cat=111" TargetMode="External"/><Relationship Id="rId18" Type="http://schemas.openxmlformats.org/officeDocument/2006/relationships/image" Target="media/image5.jpeg"/><Relationship Id="rId26" Type="http://schemas.openxmlformats.org/officeDocument/2006/relationships/image" Target="media/image13.jpeg"/><Relationship Id="rId3" Type="http://schemas.openxmlformats.org/officeDocument/2006/relationships/styles" Target="styles.xml"/><Relationship Id="rId21" Type="http://schemas.openxmlformats.org/officeDocument/2006/relationships/image" Target="media/image8.jpeg"/><Relationship Id="rId34" Type="http://schemas.openxmlformats.org/officeDocument/2006/relationships/fontTable" Target="fontTable.xml"/><Relationship Id="rId7" Type="http://schemas.openxmlformats.org/officeDocument/2006/relationships/hyperlink" Target="http://www.opengov.gr/minenv/" TargetMode="External"/><Relationship Id="rId12" Type="http://schemas.openxmlformats.org/officeDocument/2006/relationships/hyperlink" Target="http://www.opengov.gr/minenv" TargetMode="External"/><Relationship Id="rId17" Type="http://schemas.openxmlformats.org/officeDocument/2006/relationships/image" Target="media/image4.jpeg"/><Relationship Id="rId25" Type="http://schemas.openxmlformats.org/officeDocument/2006/relationships/image" Target="media/image12.jpeg"/><Relationship Id="rId33" Type="http://schemas.openxmlformats.org/officeDocument/2006/relationships/image" Target="media/image18.png"/><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image" Target="media/image7.jpeg"/><Relationship Id="rId29" Type="http://schemas.openxmlformats.org/officeDocument/2006/relationships/image" Target="media/image16.jpeg"/><Relationship Id="rId1" Type="http://schemas.openxmlformats.org/officeDocument/2006/relationships/customXml" Target="../customXml/item1.xml"/><Relationship Id="rId6" Type="http://schemas.openxmlformats.org/officeDocument/2006/relationships/hyperlink" Target="http://www.opengov.gr/minenv/" TargetMode="External"/><Relationship Id="rId11" Type="http://schemas.openxmlformats.org/officeDocument/2006/relationships/hyperlink" Target="http://www.opengov.gr/home/?cat=42" TargetMode="External"/><Relationship Id="rId24" Type="http://schemas.openxmlformats.org/officeDocument/2006/relationships/image" Target="media/image11.jpeg"/><Relationship Id="rId32" Type="http://schemas.openxmlformats.org/officeDocument/2006/relationships/hyperlink" Target="https://2.bp.blogspot.com/-_WHReaTbzv4/VV8WhrLqeeI/AAAAAAAAkq8/b27t858xT7g/s1600/Untitled-2.png" TargetMode="External"/><Relationship Id="rId5" Type="http://schemas.openxmlformats.org/officeDocument/2006/relationships/webSettings" Target="webSettings.xml"/><Relationship Id="rId15" Type="http://schemas.openxmlformats.org/officeDocument/2006/relationships/image" Target="media/image2.jpeg"/><Relationship Id="rId23" Type="http://schemas.openxmlformats.org/officeDocument/2006/relationships/image" Target="media/image10.jpeg"/><Relationship Id="rId28" Type="http://schemas.openxmlformats.org/officeDocument/2006/relationships/image" Target="media/image15.jpeg"/><Relationship Id="rId10" Type="http://schemas.openxmlformats.org/officeDocument/2006/relationships/hyperlink" Target="http://www.ypeka.gr/" TargetMode="External"/><Relationship Id="rId19" Type="http://schemas.openxmlformats.org/officeDocument/2006/relationships/image" Target="media/image6.jpeg"/><Relationship Id="rId31" Type="http://schemas.openxmlformats.org/officeDocument/2006/relationships/image" Target="media/image17.jpeg"/><Relationship Id="rId4" Type="http://schemas.openxmlformats.org/officeDocument/2006/relationships/settings" Target="settings.xml"/><Relationship Id="rId9" Type="http://schemas.openxmlformats.org/officeDocument/2006/relationships/hyperlink" Target="http://www.opengov.gr/home" TargetMode="External"/><Relationship Id="rId14" Type="http://schemas.openxmlformats.org/officeDocument/2006/relationships/image" Target="media/image1.jpeg"/><Relationship Id="rId22" Type="http://schemas.openxmlformats.org/officeDocument/2006/relationships/image" Target="media/image9.jpeg"/><Relationship Id="rId27" Type="http://schemas.openxmlformats.org/officeDocument/2006/relationships/image" Target="media/image14.jpeg"/><Relationship Id="rId30" Type="http://schemas.openxmlformats.org/officeDocument/2006/relationships/hyperlink" Target="http://happycity-blog.blogspot.gr/2015/05/60-disneyland.html" TargetMode="External"/><Relationship Id="rId35" Type="http://schemas.openxmlformats.org/officeDocument/2006/relationships/theme" Target="theme/theme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1242D69-B2B7-4867-A006-79EFF39067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18</Pages>
  <Words>4644</Words>
  <Characters>25079</Characters>
  <Application>Microsoft Office Word</Application>
  <DocSecurity>0</DocSecurity>
  <Lines>208</Lines>
  <Paragraphs>59</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29664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gpros1</dc:creator>
  <cp:lastModifiedBy>gpros1</cp:lastModifiedBy>
  <cp:revision>2</cp:revision>
  <dcterms:created xsi:type="dcterms:W3CDTF">2017-11-15T09:01:00Z</dcterms:created>
  <dcterms:modified xsi:type="dcterms:W3CDTF">2017-11-15T09:01:00Z</dcterms:modified>
</cp:coreProperties>
</file>