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FC5" w:rsidRDefault="00014FC5" w:rsidP="00014FC5">
      <w:pPr>
        <w:ind w:left="360"/>
        <w:jc w:val="both"/>
        <w:rPr>
          <w:rFonts w:ascii="Tahoma" w:hAnsi="Tahoma" w:cs="Tahoma"/>
        </w:rPr>
      </w:pPr>
    </w:p>
    <w:p w:rsidR="00014FC5" w:rsidRPr="00C31AB4" w:rsidRDefault="00014FC5" w:rsidP="00014FC5">
      <w:pPr>
        <w:jc w:val="both"/>
        <w:rPr>
          <w:rFonts w:ascii="Tahoma" w:hAnsi="Tahoma" w:cs="Tahoma"/>
          <w:b/>
          <w:highlight w:val="cyan"/>
        </w:rPr>
      </w:pP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32"/>
        <w:gridCol w:w="988"/>
        <w:gridCol w:w="900"/>
        <w:gridCol w:w="900"/>
        <w:gridCol w:w="1080"/>
        <w:gridCol w:w="1620"/>
        <w:gridCol w:w="1440"/>
        <w:gridCol w:w="900"/>
      </w:tblGrid>
      <w:tr w:rsidR="00014FC5" w:rsidTr="000D3F04">
        <w:trPr>
          <w:trHeight w:val="1230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4FC5" w:rsidRDefault="00014FC5" w:rsidP="000D3F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28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FFCC00"/>
            <w:noWrap/>
            <w:vAlign w:val="center"/>
          </w:tcPr>
          <w:p w:rsidR="00014FC5" w:rsidRDefault="00014FC5" w:rsidP="000D3F04">
            <w:pPr>
              <w:ind w:right="252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ΗΜΕΡΕΣ ΕΒΔΟΜΑΔΑΣ</w:t>
            </w:r>
          </w:p>
        </w:tc>
      </w:tr>
      <w:tr w:rsidR="00014FC5" w:rsidTr="000D3F04">
        <w:trPr>
          <w:trHeight w:val="810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14FC5" w:rsidRDefault="00014FC5" w:rsidP="000D3F0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ΕΠΩΝΥΜΟ</w:t>
            </w:r>
          </w:p>
        </w:tc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14FC5" w:rsidRDefault="00014FC5" w:rsidP="000D3F0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ΔΕΥΤΕΡΑ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14FC5" w:rsidRDefault="00014FC5" w:rsidP="000D3F0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ΤΡΙΤΗ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14FC5" w:rsidRDefault="00014FC5" w:rsidP="000D3F0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ΤΕΤΑΡΤΗ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14FC5" w:rsidRDefault="00014FC5" w:rsidP="000D3F0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ΠΕΜΠΤΗ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14FC5" w:rsidRDefault="00014FC5" w:rsidP="000D3F0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ΠΑΡΑΣΚΕΥΗ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14FC5" w:rsidRDefault="00014FC5" w:rsidP="000D3F0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ΣΑΒΒΑΤΟ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14FC5" w:rsidRDefault="00014FC5" w:rsidP="000D3F0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ΚΥΡΙΑΚΗ</w:t>
            </w:r>
          </w:p>
        </w:tc>
      </w:tr>
      <w:tr w:rsidR="00014FC5" w:rsidTr="000D3F04">
        <w:trPr>
          <w:trHeight w:val="345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14FC5" w:rsidRDefault="00014FC5" w:rsidP="000D3F0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4FC5" w:rsidRDefault="00014FC5" w:rsidP="000D3F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4FC5" w:rsidRDefault="00014FC5" w:rsidP="000D3F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4FC5" w:rsidRDefault="00014FC5" w:rsidP="000D3F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4FC5" w:rsidRDefault="00014FC5" w:rsidP="000D3F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4FC5" w:rsidRDefault="00014FC5" w:rsidP="000D3F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4FC5" w:rsidRDefault="00014FC5" w:rsidP="000D3F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4FC5" w:rsidRDefault="00014FC5" w:rsidP="000D3F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FC5" w:rsidTr="000D3F04">
        <w:trPr>
          <w:trHeight w:val="285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CC00"/>
            <w:noWrap/>
            <w:vAlign w:val="bottom"/>
          </w:tcPr>
          <w:p w:rsidR="00014FC5" w:rsidRDefault="00014FC5" w:rsidP="000D3F04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ΙΩΑΝΝΟΥ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4FC5" w:rsidRDefault="00014FC5" w:rsidP="000D3F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4FC5" w:rsidRDefault="00014FC5" w:rsidP="000D3F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4FC5" w:rsidRDefault="00014FC5" w:rsidP="000D3F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4FC5" w:rsidRDefault="00014FC5" w:rsidP="000D3F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4FC5" w:rsidRDefault="00014FC5" w:rsidP="000D3F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4FC5" w:rsidRDefault="00014FC5" w:rsidP="000D3F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14FC5" w:rsidRDefault="00014FC5" w:rsidP="000D3F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014FC5" w:rsidTr="000D3F04">
        <w:trPr>
          <w:trHeight w:val="285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CC00"/>
            <w:noWrap/>
            <w:vAlign w:val="bottom"/>
          </w:tcPr>
          <w:p w:rsidR="00014FC5" w:rsidRDefault="00014FC5" w:rsidP="000D3F04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ΔΗΜΑ</w:t>
            </w:r>
          </w:p>
        </w:tc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4FC5" w:rsidRDefault="00014FC5" w:rsidP="000D3F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4FC5" w:rsidRDefault="00014FC5" w:rsidP="000D3F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4FC5" w:rsidRDefault="00014FC5" w:rsidP="000D3F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4FC5" w:rsidRDefault="00014FC5" w:rsidP="000D3F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4FC5" w:rsidRDefault="00014FC5" w:rsidP="000D3F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4FC5" w:rsidRDefault="00014FC5" w:rsidP="000D3F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14FC5" w:rsidRDefault="00014FC5" w:rsidP="000D3F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014FC5" w:rsidTr="000D3F04">
        <w:trPr>
          <w:trHeight w:val="285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CC00"/>
            <w:noWrap/>
            <w:vAlign w:val="bottom"/>
          </w:tcPr>
          <w:p w:rsidR="00014FC5" w:rsidRDefault="00014FC5" w:rsidP="000D3F04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ΡΑΛΛΗ</w:t>
            </w:r>
          </w:p>
        </w:tc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4FC5" w:rsidRDefault="00014FC5" w:rsidP="000D3F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4FC5" w:rsidRDefault="00014FC5" w:rsidP="000D3F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4FC5" w:rsidRDefault="00014FC5" w:rsidP="000D3F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4FC5" w:rsidRDefault="00014FC5" w:rsidP="000D3F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4FC5" w:rsidRDefault="00014FC5" w:rsidP="000D3F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4FC5" w:rsidRDefault="00014FC5" w:rsidP="000D3F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14FC5" w:rsidRDefault="00014FC5" w:rsidP="000D3F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014FC5" w:rsidTr="000D3F04">
        <w:trPr>
          <w:trHeight w:val="300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CC00"/>
            <w:noWrap/>
            <w:vAlign w:val="bottom"/>
          </w:tcPr>
          <w:p w:rsidR="00014FC5" w:rsidRDefault="00014FC5" w:rsidP="000D3F04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ΑΝΤΩΝΙΟΥ</w:t>
            </w:r>
          </w:p>
        </w:tc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14FC5" w:rsidRDefault="00014FC5" w:rsidP="000D3F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14FC5" w:rsidRDefault="00014FC5" w:rsidP="000D3F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14FC5" w:rsidRDefault="00014FC5" w:rsidP="000D3F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14FC5" w:rsidRDefault="00014FC5" w:rsidP="000D3F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14FC5" w:rsidRDefault="00014FC5" w:rsidP="000D3F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14FC5" w:rsidRDefault="00014FC5" w:rsidP="000D3F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14FC5" w:rsidRDefault="00014FC5" w:rsidP="000D3F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</w:tr>
      <w:tr w:rsidR="00014FC5" w:rsidTr="000D3F04">
        <w:trPr>
          <w:trHeight w:val="315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4FC5" w:rsidRDefault="00014FC5" w:rsidP="000D3F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4FC5" w:rsidRDefault="00014FC5" w:rsidP="000D3F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4FC5" w:rsidRDefault="00014FC5" w:rsidP="000D3F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014FC5" w:rsidRDefault="00014FC5" w:rsidP="000D3F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ωρομίσθιο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FC5" w:rsidRDefault="00014FC5" w:rsidP="000D3F0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8 €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4FC5" w:rsidRDefault="00014FC5" w:rsidP="000D3F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4FC5" w:rsidRDefault="00014FC5" w:rsidP="000D3F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4FC5" w:rsidRDefault="00014FC5" w:rsidP="000D3F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FC5" w:rsidTr="000D3F04">
        <w:trPr>
          <w:trHeight w:val="2085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14FC5" w:rsidRDefault="00014FC5" w:rsidP="000D3F0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ΕΠΩΝΥΜΟ</w:t>
            </w:r>
          </w:p>
        </w:tc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4FC5" w:rsidRDefault="00014FC5" w:rsidP="000D3F0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ΣΥΝΟΛΟ ΩΡΩΝ ΕΒΔΟΜΑΔΑΣ ΚΑΤΆ ΥΠΑΛΛΗΛΟ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4FC5" w:rsidRDefault="00014FC5" w:rsidP="000D3F0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ΣΥΝΟΛΟ ΑΜΟΙΒΗΣ ΕΒΔΟΜΑΔΑΣ ΚΑΤΆ ΥΠΑΛΛΗΛΟ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4FC5" w:rsidRDefault="00014FC5" w:rsidP="000D3F0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Μ.Ο ΩΡΩΝ ΑΝΑ ΗΜΕΡΑ ΚΑΤΆ ΥΠΑΛΛΗΛΟ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4FC5" w:rsidRDefault="00014FC5" w:rsidP="000D3F0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Μ.Ο. ΑΜΟΙΒΗΣ ΑΝΑ ΗΜΕΡΑ ΚΑΤΆ ΥΠΑΛΛΗΛΟ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4FC5" w:rsidRDefault="00014FC5" w:rsidP="000D3F0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ΠΟΣΟΣΤΟ ΑΜΟΙΒΗΣ ΥΠΑΛΛΗΛΟΥ ΕΠΙ ΤΟΥ ΣΥΝΟΛΟΥ ΑΜΟΙΒΩΝ (ΟΛΩΝ ΤΩΝ ΥΠΑΛΛΗΛΩΝ)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4FC5" w:rsidRDefault="00014FC5" w:rsidP="000D3F0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ΙΚΑΝΟΠΟΙΗΤΙΚΟΣ ΜΙΣΘΟΣ;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4FC5" w:rsidRDefault="00014FC5" w:rsidP="000D3F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FC5" w:rsidTr="000D3F04">
        <w:trPr>
          <w:trHeight w:val="270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4FC5" w:rsidRDefault="00014FC5" w:rsidP="000D3F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4FC5" w:rsidRDefault="00014FC5" w:rsidP="000D3F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4FC5" w:rsidRDefault="00014FC5" w:rsidP="000D3F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4FC5" w:rsidRDefault="00014FC5" w:rsidP="000D3F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4FC5" w:rsidRDefault="00014FC5" w:rsidP="000D3F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4FC5" w:rsidRDefault="00014FC5" w:rsidP="000D3F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4FC5" w:rsidRDefault="00014FC5" w:rsidP="000D3F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4FC5" w:rsidRDefault="00014FC5" w:rsidP="000D3F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FC5" w:rsidTr="000D3F04">
        <w:trPr>
          <w:trHeight w:val="285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CC00"/>
            <w:noWrap/>
            <w:vAlign w:val="bottom"/>
          </w:tcPr>
          <w:p w:rsidR="00014FC5" w:rsidRDefault="00014FC5" w:rsidP="000D3F04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ΙΩΑΝΝΟΥ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FC5" w:rsidRDefault="00014FC5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FC5" w:rsidRDefault="00014FC5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FC5" w:rsidRDefault="00014FC5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FC5" w:rsidRDefault="00014FC5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FC5" w:rsidRDefault="00014FC5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FC5" w:rsidRDefault="00014FC5" w:rsidP="000D3F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4FC5" w:rsidRDefault="00014FC5" w:rsidP="000D3F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FC5" w:rsidTr="000D3F04">
        <w:trPr>
          <w:trHeight w:val="285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CC00"/>
            <w:noWrap/>
            <w:vAlign w:val="bottom"/>
          </w:tcPr>
          <w:p w:rsidR="00014FC5" w:rsidRDefault="00014FC5" w:rsidP="000D3F04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ΔΗΜΑ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FC5" w:rsidRDefault="00014FC5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FC5" w:rsidRDefault="00014FC5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FC5" w:rsidRDefault="00014FC5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FC5" w:rsidRDefault="00014FC5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FC5" w:rsidRDefault="00014FC5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FC5" w:rsidRDefault="00014FC5" w:rsidP="000D3F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4FC5" w:rsidRDefault="00014FC5" w:rsidP="000D3F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FC5" w:rsidTr="000D3F04">
        <w:trPr>
          <w:trHeight w:val="285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CC00"/>
            <w:noWrap/>
            <w:vAlign w:val="bottom"/>
          </w:tcPr>
          <w:p w:rsidR="00014FC5" w:rsidRDefault="00014FC5" w:rsidP="000D3F04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ΡΑΛΛΗ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FC5" w:rsidRDefault="00014FC5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FC5" w:rsidRDefault="00014FC5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FC5" w:rsidRDefault="00014FC5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FC5" w:rsidRDefault="00014FC5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FC5" w:rsidRDefault="00014FC5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FC5" w:rsidRDefault="00014FC5" w:rsidP="000D3F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4FC5" w:rsidRDefault="00014FC5" w:rsidP="000D3F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FC5" w:rsidTr="000D3F04">
        <w:trPr>
          <w:trHeight w:val="285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CC00"/>
            <w:noWrap/>
            <w:vAlign w:val="bottom"/>
          </w:tcPr>
          <w:p w:rsidR="00014FC5" w:rsidRDefault="00014FC5" w:rsidP="000D3F04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ΑΝΤΩΝΙΟΥ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FC5" w:rsidRDefault="00014FC5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FC5" w:rsidRDefault="00014FC5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FC5" w:rsidRDefault="00014FC5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FC5" w:rsidRDefault="00014FC5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FC5" w:rsidRDefault="00014FC5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FC5" w:rsidRDefault="00014FC5" w:rsidP="000D3F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4FC5" w:rsidRDefault="00014FC5" w:rsidP="000D3F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14FC5" w:rsidRDefault="00014FC5" w:rsidP="00014FC5">
      <w:pPr>
        <w:jc w:val="both"/>
        <w:rPr>
          <w:rFonts w:ascii="Tahoma" w:hAnsi="Tahoma" w:cs="Tahoma"/>
          <w:b/>
          <w:sz w:val="32"/>
          <w:szCs w:val="32"/>
          <w:u w:val="single"/>
        </w:rPr>
      </w:pPr>
    </w:p>
    <w:p w:rsidR="00014FC5" w:rsidRDefault="00014FC5" w:rsidP="00014FC5">
      <w:pPr>
        <w:jc w:val="both"/>
        <w:rPr>
          <w:rFonts w:ascii="Tahoma" w:hAnsi="Tahoma" w:cs="Tahoma"/>
          <w:b/>
          <w:sz w:val="32"/>
          <w:szCs w:val="32"/>
          <w:u w:val="single"/>
        </w:rPr>
      </w:pPr>
    </w:p>
    <w:p w:rsidR="00014FC5" w:rsidRDefault="00014FC5" w:rsidP="00014FC5">
      <w:pPr>
        <w:numPr>
          <w:ilvl w:val="0"/>
          <w:numId w:val="1"/>
        </w:numPr>
        <w:jc w:val="both"/>
        <w:rPr>
          <w:rFonts w:ascii="Tahoma" w:hAnsi="Tahoma" w:cs="Tahoma"/>
          <w:b/>
          <w:sz w:val="32"/>
          <w:szCs w:val="32"/>
          <w:u w:val="single"/>
        </w:rPr>
      </w:pPr>
      <w:r w:rsidRPr="008C7586">
        <w:rPr>
          <w:rFonts w:ascii="Tahoma" w:hAnsi="Tahoma" w:cs="Tahoma"/>
        </w:rPr>
        <w:t xml:space="preserve">Συμπληρώστε τα κενά κελιά. </w:t>
      </w:r>
      <w:r>
        <w:rPr>
          <w:rFonts w:ascii="Tahoma" w:hAnsi="Tahoma" w:cs="Tahoma"/>
        </w:rPr>
        <w:t>Εά</w:t>
      </w:r>
      <w:r w:rsidRPr="008C7586">
        <w:rPr>
          <w:rFonts w:ascii="Tahoma" w:hAnsi="Tahoma" w:cs="Tahoma"/>
        </w:rPr>
        <w:t xml:space="preserve">ν ο </w:t>
      </w:r>
      <w:proofErr w:type="spellStart"/>
      <w:r w:rsidRPr="008C7586">
        <w:rPr>
          <w:rFonts w:ascii="Tahoma" w:hAnsi="Tahoma" w:cs="Tahoma"/>
        </w:rPr>
        <w:t>μισθος</w:t>
      </w:r>
      <w:proofErr w:type="spellEnd"/>
      <w:r w:rsidRPr="008C7586">
        <w:rPr>
          <w:rFonts w:ascii="Tahoma" w:hAnsi="Tahoma" w:cs="Tahoma"/>
        </w:rPr>
        <w:t xml:space="preserve"> του υπαλλήλου είναι μεγαλύτερος των </w:t>
      </w:r>
      <w:r>
        <w:rPr>
          <w:rFonts w:ascii="Tahoma" w:hAnsi="Tahoma" w:cs="Tahoma"/>
        </w:rPr>
        <w:t>280Ε</w:t>
      </w:r>
      <w:r w:rsidRPr="008C7586">
        <w:rPr>
          <w:rFonts w:ascii="Tahoma" w:hAnsi="Tahoma" w:cs="Tahoma"/>
        </w:rPr>
        <w:t xml:space="preserve"> την εβδομάδα, τότε ο μισθός χαρακτηρίζεται </w:t>
      </w:r>
      <w:r>
        <w:rPr>
          <w:rFonts w:ascii="Tahoma" w:hAnsi="Tahoma" w:cs="Tahoma"/>
        </w:rPr>
        <w:t xml:space="preserve">στη σχετική στήλη </w:t>
      </w:r>
      <w:r w:rsidRPr="008C7586">
        <w:rPr>
          <w:rFonts w:ascii="Tahoma" w:hAnsi="Tahoma" w:cs="Tahoma"/>
        </w:rPr>
        <w:t xml:space="preserve">ΙΚΑΝΟΠΟΙΗΤΙΚΟΣ </w:t>
      </w:r>
      <w:r>
        <w:rPr>
          <w:rFonts w:ascii="Tahoma" w:hAnsi="Tahoma" w:cs="Tahoma"/>
        </w:rPr>
        <w:t xml:space="preserve">ειδάλλως  </w:t>
      </w:r>
      <w:r w:rsidRPr="008C7586">
        <w:rPr>
          <w:rFonts w:ascii="Tahoma" w:hAnsi="Tahoma" w:cs="Tahoma"/>
        </w:rPr>
        <w:t>ΜΗ ΙΚΑΝΟΠΟΙΗΤΙΚΟΣ</w:t>
      </w:r>
    </w:p>
    <w:p w:rsidR="004673D7" w:rsidRDefault="004673D7">
      <w:bookmarkStart w:id="0" w:name="_GoBack"/>
      <w:bookmarkEnd w:id="0"/>
    </w:p>
    <w:sectPr w:rsidR="004673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F6982"/>
    <w:multiLevelType w:val="hybridMultilevel"/>
    <w:tmpl w:val="D8F6CFA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FC5"/>
    <w:rsid w:val="00014FC5"/>
    <w:rsid w:val="0046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34F646-69C6-46CA-BBC8-96D37929A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2017-11-19T16:02:00Z</dcterms:created>
  <dcterms:modified xsi:type="dcterms:W3CDTF">2017-11-19T16:02:00Z</dcterms:modified>
</cp:coreProperties>
</file>