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45" w:rsidRPr="00DF4F45" w:rsidRDefault="00DF4F45" w:rsidP="00DF4F45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Toc497807852"/>
      <w:bookmarkStart w:id="1" w:name="_Toc497837294"/>
      <w:r w:rsidRPr="00DF4F45">
        <w:rPr>
          <w:rFonts w:ascii="Times New Roman" w:eastAsia="Times New Roman" w:hAnsi="Times New Roman" w:cs="Times New Roman"/>
          <w:b/>
          <w:sz w:val="24"/>
          <w:szCs w:val="24"/>
        </w:rPr>
        <w:t>Κατηγορίες εφαρμογών</w:t>
      </w:r>
      <w:bookmarkEnd w:id="0"/>
      <w:bookmarkEnd w:id="1"/>
      <w:r w:rsidRPr="00DF4F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Android</w:t>
      </w:r>
    </w:p>
    <w:p w:rsidR="00DF4F45" w:rsidRPr="006E71B6" w:rsidRDefault="00DF4F45" w:rsidP="00DF4F4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B6">
        <w:rPr>
          <w:rFonts w:ascii="Times New Roman" w:eastAsia="Times New Roman" w:hAnsi="Times New Roman" w:cs="Times New Roman"/>
          <w:sz w:val="24"/>
          <w:szCs w:val="24"/>
        </w:rPr>
        <w:t>Ξεχωριστός όμως λόγος πρέπει να γίνει για τις κατηγορίες στις οποίες μπορούμε να διαιρέσουμε τις android εφαρμογές. Παρακάτω θα τις παραθέσουμε συνοπτικά:</w:t>
      </w:r>
    </w:p>
    <w:p w:rsidR="00DF4F45" w:rsidRPr="006E71B6" w:rsidRDefault="00DF4F45" w:rsidP="00DF4F4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F45" w:rsidRPr="006E71B6" w:rsidRDefault="00DF4F45" w:rsidP="00DF4F4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Στις εφαρμογές 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>προσκηνίου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, στις οποίεςεντάσσονταιοι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 xml:space="preserve"> εφαρμογές που 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χρησιμοποιούνται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 xml:space="preserve"> μόνο όταν είναι στο προσκήνιο και 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αναστέλλονται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 xml:space="preserve"> όταν δεν είναι ορατ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ές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F45" w:rsidRPr="006E71B6" w:rsidRDefault="00DF4F45" w:rsidP="00DF4F4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Στις 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>εφαρμογές παρασκηνίου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, στις οποίεςεντάσσονται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 xml:space="preserve"> οι εφαρμογές πουέχουν ελάχιστη ή και καθόλου αλληλεπίδραση με το χρήστη και πέραν της ρύθμισής τους τον περισσότερο χρόνο εκτέλεσής τους παραμένουν κρυφές.</w:t>
      </w:r>
    </w:p>
    <w:p w:rsidR="00DF4F45" w:rsidRPr="006E71B6" w:rsidRDefault="00DF4F45" w:rsidP="00DF4F4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Τρίτον, στις 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 xml:space="preserve">διακοπτόμενες εφαρμογές οι οποίες δεν άλλες από τις εφαρμογές οι οποίες χρειάζονται να δέχονται εισόδους από το χρήστη αλλά και να αντιδρούν σε γεγονότα όταν δεν είναι στο προσκήνιο. </w:t>
      </w:r>
    </w:p>
    <w:p w:rsidR="00DF4F45" w:rsidRPr="006E71B6" w:rsidRDefault="00DF4F45" w:rsidP="00DF4F45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Τέλος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στα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Widgets 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>και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Live Wallpapers. 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>Ευρέως χρησιμοποιούμενα από όλους. Ένα μέρος τω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>ν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 xml:space="preserve"> εφαρμογών </w:t>
      </w:r>
      <w:r w:rsidRPr="006E71B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αναπαρίσταται </w:t>
      </w:r>
      <w:r w:rsidRPr="006E71B6">
        <w:rPr>
          <w:rFonts w:ascii="Times New Roman" w:eastAsia="Times New Roman" w:hAnsi="Times New Roman" w:cs="Times New Roman"/>
          <w:sz w:val="24"/>
          <w:szCs w:val="24"/>
        </w:rPr>
        <w:t xml:space="preserve"> μόνο σαν ένα widget για το home-screen της συσκευής ή σαν live wallpapers.</w:t>
      </w:r>
    </w:p>
    <w:p w:rsidR="004856ED" w:rsidRDefault="004856ED"/>
    <w:sectPr w:rsidR="004856ED" w:rsidSect="004856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208"/>
    <w:multiLevelType w:val="multilevel"/>
    <w:tmpl w:val="79448E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DF4F45"/>
    <w:rsid w:val="004856ED"/>
    <w:rsid w:val="00DF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F4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el-GR"/>
    </w:rPr>
  </w:style>
  <w:style w:type="paragraph" w:styleId="2">
    <w:name w:val="heading 2"/>
    <w:basedOn w:val="a"/>
    <w:next w:val="a"/>
    <w:link w:val="2Char"/>
    <w:rsid w:val="00DF4F4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F4F45"/>
    <w:rPr>
      <w:rFonts w:ascii="Arial" w:eastAsia="Arial" w:hAnsi="Arial" w:cs="Arial"/>
      <w:color w:val="000000"/>
      <w:sz w:val="32"/>
      <w:szCs w:val="3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lab8</dc:creator>
  <cp:lastModifiedBy>lab8</cp:lastModifiedBy>
  <cp:revision>1</cp:revision>
  <dcterms:created xsi:type="dcterms:W3CDTF">2019-05-08T15:17:00Z</dcterms:created>
  <dcterms:modified xsi:type="dcterms:W3CDTF">2019-05-08T15:17:00Z</dcterms:modified>
</cp:coreProperties>
</file>